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607F5" w14:textId="64DA3D87" w:rsidR="0016124E" w:rsidRPr="0016124E" w:rsidRDefault="0016124E" w:rsidP="00F36E4E">
      <w:pPr>
        <w:overflowPunct/>
        <w:autoSpaceDE/>
        <w:autoSpaceDN/>
        <w:adjustRightInd/>
        <w:spacing w:line="276" w:lineRule="auto"/>
        <w:jc w:val="center"/>
        <w:rPr>
          <w:sz w:val="24"/>
          <w:szCs w:val="24"/>
        </w:rPr>
      </w:pPr>
      <w:r w:rsidRPr="0016124E">
        <w:rPr>
          <w:sz w:val="24"/>
          <w:szCs w:val="24"/>
        </w:rPr>
        <w:t>LICEO SCIENTIFICO “G. B. MORGAGNI” - ROMA -</w:t>
      </w:r>
    </w:p>
    <w:p w14:paraId="050BFE7A" w14:textId="77777777" w:rsidR="0016124E" w:rsidRPr="0016124E" w:rsidRDefault="0016124E" w:rsidP="000F347F">
      <w:pPr>
        <w:overflowPunct/>
        <w:autoSpaceDE/>
        <w:autoSpaceDN/>
        <w:adjustRightInd/>
        <w:spacing w:line="276" w:lineRule="auto"/>
        <w:rPr>
          <w:sz w:val="24"/>
          <w:szCs w:val="24"/>
        </w:rPr>
      </w:pPr>
    </w:p>
    <w:p w14:paraId="382E31D6" w14:textId="77777777" w:rsidR="0016124E" w:rsidRPr="0016124E" w:rsidRDefault="0016124E" w:rsidP="000F347F">
      <w:pPr>
        <w:overflowPunct/>
        <w:autoSpaceDE/>
        <w:autoSpaceDN/>
        <w:adjustRightInd/>
        <w:spacing w:line="276" w:lineRule="auto"/>
        <w:jc w:val="center"/>
        <w:rPr>
          <w:b/>
          <w:sz w:val="24"/>
          <w:szCs w:val="24"/>
          <w:u w:val="single"/>
        </w:rPr>
      </w:pPr>
      <w:r w:rsidRPr="0016124E">
        <w:rPr>
          <w:b/>
          <w:sz w:val="24"/>
          <w:szCs w:val="24"/>
          <w:u w:val="single"/>
        </w:rPr>
        <w:t>PROGRAMMA SVOLTO</w:t>
      </w:r>
    </w:p>
    <w:p w14:paraId="5F3ABC53" w14:textId="77777777" w:rsidR="0016124E" w:rsidRPr="0016124E" w:rsidRDefault="0016124E" w:rsidP="000F347F">
      <w:pPr>
        <w:overflowPunct/>
        <w:autoSpaceDE/>
        <w:autoSpaceDN/>
        <w:adjustRightInd/>
        <w:spacing w:line="276" w:lineRule="auto"/>
        <w:jc w:val="center"/>
        <w:rPr>
          <w:b/>
          <w:sz w:val="24"/>
          <w:szCs w:val="24"/>
          <w:u w:val="single"/>
        </w:rPr>
      </w:pPr>
    </w:p>
    <w:p w14:paraId="6B57B755" w14:textId="77777777" w:rsidR="0016124E" w:rsidRPr="0016124E" w:rsidRDefault="0016124E" w:rsidP="000F347F">
      <w:pPr>
        <w:overflowPunct/>
        <w:autoSpaceDE/>
        <w:autoSpaceDN/>
        <w:adjustRightInd/>
        <w:spacing w:line="276" w:lineRule="auto"/>
        <w:jc w:val="both"/>
        <w:rPr>
          <w:b/>
          <w:sz w:val="24"/>
          <w:szCs w:val="24"/>
        </w:rPr>
      </w:pPr>
    </w:p>
    <w:p w14:paraId="546BED41" w14:textId="3B0889F1" w:rsidR="00E258E5" w:rsidRPr="0016124E" w:rsidRDefault="0016124E" w:rsidP="000F347F">
      <w:pPr>
        <w:overflowPunct/>
        <w:autoSpaceDE/>
        <w:autoSpaceDN/>
        <w:adjustRightInd/>
        <w:spacing w:line="276" w:lineRule="auto"/>
        <w:jc w:val="both"/>
        <w:rPr>
          <w:b/>
          <w:sz w:val="24"/>
          <w:szCs w:val="24"/>
        </w:rPr>
      </w:pPr>
      <w:r w:rsidRPr="0016124E">
        <w:rPr>
          <w:b/>
          <w:sz w:val="24"/>
          <w:szCs w:val="24"/>
        </w:rPr>
        <w:t xml:space="preserve">MATERIA: DISEGNO E STORIA DELL’ARTE                                      </w:t>
      </w:r>
      <w:r w:rsidR="004A68E0">
        <w:rPr>
          <w:b/>
          <w:sz w:val="24"/>
          <w:szCs w:val="24"/>
        </w:rPr>
        <w:t xml:space="preserve">    </w:t>
      </w:r>
      <w:r w:rsidRPr="0016124E">
        <w:rPr>
          <w:b/>
          <w:sz w:val="24"/>
          <w:szCs w:val="24"/>
        </w:rPr>
        <w:t xml:space="preserve"> </w:t>
      </w:r>
      <w:r w:rsidR="00E258E5">
        <w:rPr>
          <w:b/>
          <w:sz w:val="24"/>
          <w:szCs w:val="24"/>
        </w:rPr>
        <w:t xml:space="preserve"> </w:t>
      </w:r>
      <w:r w:rsidRPr="0016124E">
        <w:rPr>
          <w:b/>
          <w:sz w:val="24"/>
          <w:szCs w:val="24"/>
        </w:rPr>
        <w:t>A.S. 20</w:t>
      </w:r>
      <w:r w:rsidR="0048717B">
        <w:rPr>
          <w:b/>
          <w:sz w:val="24"/>
          <w:szCs w:val="24"/>
        </w:rPr>
        <w:t>2</w:t>
      </w:r>
      <w:r w:rsidR="009E0249">
        <w:rPr>
          <w:b/>
          <w:sz w:val="24"/>
          <w:szCs w:val="24"/>
        </w:rPr>
        <w:t>5</w:t>
      </w:r>
      <w:r w:rsidRPr="0016124E">
        <w:rPr>
          <w:b/>
          <w:sz w:val="24"/>
          <w:szCs w:val="24"/>
        </w:rPr>
        <w:t>/20</w:t>
      </w:r>
      <w:r w:rsidR="003B05F9">
        <w:rPr>
          <w:b/>
          <w:sz w:val="24"/>
          <w:szCs w:val="24"/>
        </w:rPr>
        <w:t>2</w:t>
      </w:r>
      <w:r w:rsidR="009E0249">
        <w:rPr>
          <w:b/>
          <w:sz w:val="24"/>
          <w:szCs w:val="24"/>
        </w:rPr>
        <w:t>6</w:t>
      </w:r>
    </w:p>
    <w:p w14:paraId="0F9D4643" w14:textId="5ABE803A" w:rsidR="00FF4697" w:rsidRDefault="0016124E" w:rsidP="000F347F">
      <w:pPr>
        <w:pBdr>
          <w:bottom w:val="single" w:sz="6" w:space="1" w:color="auto"/>
        </w:pBdr>
        <w:overflowPunct/>
        <w:autoSpaceDE/>
        <w:autoSpaceDN/>
        <w:adjustRightInd/>
        <w:spacing w:line="276" w:lineRule="auto"/>
        <w:jc w:val="both"/>
        <w:rPr>
          <w:b/>
          <w:sz w:val="24"/>
          <w:szCs w:val="24"/>
        </w:rPr>
      </w:pPr>
      <w:r w:rsidRPr="0016124E">
        <w:rPr>
          <w:b/>
          <w:sz w:val="24"/>
          <w:szCs w:val="24"/>
        </w:rPr>
        <w:t>P</w:t>
      </w:r>
      <w:r w:rsidR="00F36E4E">
        <w:rPr>
          <w:b/>
          <w:sz w:val="24"/>
          <w:szCs w:val="24"/>
        </w:rPr>
        <w:t>rof</w:t>
      </w:r>
      <w:r w:rsidRPr="0016124E">
        <w:rPr>
          <w:b/>
          <w:sz w:val="24"/>
          <w:szCs w:val="24"/>
        </w:rPr>
        <w:t>.</w:t>
      </w:r>
      <w:r w:rsidR="004A68E0">
        <w:rPr>
          <w:b/>
          <w:sz w:val="24"/>
          <w:szCs w:val="24"/>
        </w:rPr>
        <w:t>ssa</w:t>
      </w:r>
      <w:r w:rsidRPr="0016124E">
        <w:rPr>
          <w:b/>
          <w:sz w:val="24"/>
          <w:szCs w:val="24"/>
        </w:rPr>
        <w:t xml:space="preserve"> Maucieri Vincenza                                                                      </w:t>
      </w:r>
      <w:r w:rsidRPr="0023179A">
        <w:rPr>
          <w:b/>
          <w:sz w:val="24"/>
          <w:szCs w:val="24"/>
        </w:rPr>
        <w:t xml:space="preserve">    </w:t>
      </w:r>
      <w:r w:rsidRPr="0016124E">
        <w:rPr>
          <w:b/>
          <w:sz w:val="24"/>
          <w:szCs w:val="24"/>
        </w:rPr>
        <w:t xml:space="preserve"> </w:t>
      </w:r>
      <w:r w:rsidR="00510404">
        <w:rPr>
          <w:b/>
          <w:sz w:val="24"/>
          <w:szCs w:val="24"/>
        </w:rPr>
        <w:t xml:space="preserve">    </w:t>
      </w:r>
      <w:r w:rsidR="00F36E4E">
        <w:rPr>
          <w:b/>
          <w:sz w:val="24"/>
          <w:szCs w:val="24"/>
        </w:rPr>
        <w:t xml:space="preserve">  </w:t>
      </w:r>
      <w:r w:rsidR="00510404">
        <w:rPr>
          <w:b/>
          <w:sz w:val="24"/>
          <w:szCs w:val="24"/>
        </w:rPr>
        <w:t xml:space="preserve">  </w:t>
      </w:r>
      <w:r w:rsidRPr="0016124E">
        <w:rPr>
          <w:b/>
          <w:sz w:val="24"/>
          <w:szCs w:val="24"/>
        </w:rPr>
        <w:t xml:space="preserve">CLASSE  </w:t>
      </w:r>
      <w:r w:rsidR="004C54B3" w:rsidRPr="0023179A">
        <w:rPr>
          <w:b/>
          <w:sz w:val="24"/>
          <w:szCs w:val="24"/>
        </w:rPr>
        <w:t>4</w:t>
      </w:r>
      <w:r w:rsidR="00B575C4">
        <w:rPr>
          <w:b/>
          <w:sz w:val="24"/>
          <w:szCs w:val="24"/>
        </w:rPr>
        <w:t>I</w:t>
      </w:r>
    </w:p>
    <w:p w14:paraId="1789F745" w14:textId="77777777" w:rsidR="00E258E5" w:rsidRDefault="00E258E5" w:rsidP="000F347F">
      <w:pPr>
        <w:pBdr>
          <w:bottom w:val="single" w:sz="6" w:space="1" w:color="auto"/>
        </w:pBdr>
        <w:overflowPunct/>
        <w:autoSpaceDE/>
        <w:autoSpaceDN/>
        <w:adjustRightInd/>
        <w:spacing w:line="276" w:lineRule="auto"/>
        <w:jc w:val="both"/>
        <w:rPr>
          <w:b/>
          <w:sz w:val="24"/>
          <w:szCs w:val="24"/>
        </w:rPr>
      </w:pPr>
    </w:p>
    <w:p w14:paraId="706C1F11" w14:textId="77777777" w:rsidR="003C0A69" w:rsidRDefault="003C0A69" w:rsidP="000F347F">
      <w:pPr>
        <w:spacing w:line="276" w:lineRule="auto"/>
        <w:jc w:val="both"/>
        <w:rPr>
          <w:b/>
          <w:sz w:val="24"/>
          <w:szCs w:val="24"/>
        </w:rPr>
      </w:pPr>
    </w:p>
    <w:p w14:paraId="02CBBE2A" w14:textId="064A6E0A" w:rsidR="005E0A44" w:rsidRPr="005E0A44" w:rsidRDefault="005E0A44" w:rsidP="000F347F">
      <w:pPr>
        <w:spacing w:line="276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1) </w:t>
      </w:r>
      <w:r>
        <w:rPr>
          <w:b/>
          <w:sz w:val="24"/>
          <w:szCs w:val="24"/>
          <w:u w:val="single"/>
        </w:rPr>
        <w:t>STORIA DELL’ARTE</w:t>
      </w:r>
    </w:p>
    <w:p w14:paraId="5D4AF6B8" w14:textId="77777777" w:rsidR="00E24831" w:rsidRDefault="00E24831" w:rsidP="000F347F">
      <w:pPr>
        <w:spacing w:line="276" w:lineRule="auto"/>
        <w:rPr>
          <w:b/>
          <w:sz w:val="24"/>
          <w:szCs w:val="24"/>
        </w:rPr>
      </w:pPr>
    </w:p>
    <w:p w14:paraId="1FE7EA28" w14:textId="77777777" w:rsidR="00E24831" w:rsidRDefault="00E24831" w:rsidP="000F347F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IL CINQUECENTO</w:t>
      </w:r>
    </w:p>
    <w:p w14:paraId="1F0ECDEF" w14:textId="3E4C94B7" w:rsidR="003A0CBD" w:rsidRPr="003A0CBD" w:rsidRDefault="003D206B" w:rsidP="000F347F">
      <w:pPr>
        <w:spacing w:line="276" w:lineRule="auto"/>
        <w:rPr>
          <w:b/>
          <w:sz w:val="24"/>
          <w:szCs w:val="24"/>
          <w:u w:val="single"/>
        </w:rPr>
      </w:pPr>
      <w:r w:rsidRPr="003D206B">
        <w:rPr>
          <w:sz w:val="24"/>
          <w:szCs w:val="24"/>
        </w:rPr>
        <w:t>Il Cinquecento, caratteri generali, cenni sul Sacco di Roma, sulla Riforma protestante, sul Concilio di Trento e sul ruolo dell'arte.</w:t>
      </w:r>
      <w:r w:rsidR="00BF7E0D">
        <w:rPr>
          <w:sz w:val="24"/>
          <w:szCs w:val="24"/>
        </w:rPr>
        <w:t xml:space="preserve"> </w:t>
      </w:r>
    </w:p>
    <w:p w14:paraId="15FF15A8" w14:textId="26F96A17" w:rsidR="003A0CBD" w:rsidRPr="00764801" w:rsidRDefault="003A0CBD" w:rsidP="000F347F">
      <w:pPr>
        <w:pStyle w:val="Paragrafoelenco"/>
        <w:numPr>
          <w:ilvl w:val="0"/>
          <w:numId w:val="16"/>
        </w:numPr>
        <w:overflowPunct/>
        <w:autoSpaceDE/>
        <w:autoSpaceDN/>
        <w:adjustRightInd/>
        <w:spacing w:after="200" w:line="276" w:lineRule="auto"/>
        <w:rPr>
          <w:i/>
          <w:sz w:val="24"/>
          <w:szCs w:val="24"/>
        </w:rPr>
      </w:pPr>
      <w:r w:rsidRPr="00764801">
        <w:rPr>
          <w:b/>
          <w:sz w:val="24"/>
          <w:szCs w:val="24"/>
        </w:rPr>
        <w:t>Leonardo Da Vinci</w:t>
      </w:r>
      <w:r w:rsidR="006B5F54">
        <w:rPr>
          <w:b/>
          <w:sz w:val="24"/>
          <w:szCs w:val="24"/>
        </w:rPr>
        <w:t xml:space="preserve"> (Ripasso)</w:t>
      </w:r>
      <w:r w:rsidRPr="00764801">
        <w:rPr>
          <w:b/>
          <w:sz w:val="24"/>
          <w:szCs w:val="24"/>
        </w:rPr>
        <w:t>:</w:t>
      </w:r>
      <w:r w:rsidRPr="00764801">
        <w:rPr>
          <w:sz w:val="24"/>
          <w:szCs w:val="24"/>
        </w:rPr>
        <w:t xml:space="preserve">  </w:t>
      </w:r>
    </w:p>
    <w:p w14:paraId="75EE7A9C" w14:textId="77777777" w:rsidR="003A0CBD" w:rsidRPr="003A0CBD" w:rsidRDefault="003A0CBD" w:rsidP="000F347F">
      <w:pPr>
        <w:pStyle w:val="Paragrafoelenco"/>
        <w:overflowPunct/>
        <w:autoSpaceDE/>
        <w:autoSpaceDN/>
        <w:adjustRightInd/>
        <w:spacing w:line="276" w:lineRule="auto"/>
        <w:rPr>
          <w:i/>
          <w:sz w:val="24"/>
          <w:szCs w:val="24"/>
        </w:rPr>
      </w:pPr>
      <w:r w:rsidRPr="003A0CBD">
        <w:rPr>
          <w:sz w:val="24"/>
          <w:szCs w:val="24"/>
        </w:rPr>
        <w:t>L’uomo, l’artista, l’inventore, lo scienziato. Il “metodo sperimentale” nell’indagine della Natura.</w:t>
      </w:r>
      <w:r>
        <w:rPr>
          <w:sz w:val="24"/>
          <w:szCs w:val="24"/>
        </w:rPr>
        <w:t xml:space="preserve"> Caratteri del linguaggio dell’artista</w:t>
      </w:r>
    </w:p>
    <w:p w14:paraId="1FC2403A" w14:textId="77777777" w:rsidR="00510404" w:rsidRPr="00510404" w:rsidRDefault="003A0CBD" w:rsidP="00E3502E">
      <w:pPr>
        <w:pStyle w:val="Paragrafoelenco"/>
        <w:numPr>
          <w:ilvl w:val="0"/>
          <w:numId w:val="16"/>
        </w:numPr>
        <w:overflowPunct/>
        <w:autoSpaceDE/>
        <w:autoSpaceDN/>
        <w:adjustRightInd/>
        <w:spacing w:after="200"/>
        <w:rPr>
          <w:b/>
          <w:sz w:val="24"/>
          <w:szCs w:val="24"/>
          <w:u w:val="single"/>
        </w:rPr>
      </w:pPr>
      <w:r w:rsidRPr="00510404">
        <w:rPr>
          <w:b/>
          <w:sz w:val="24"/>
          <w:szCs w:val="24"/>
        </w:rPr>
        <w:t>Michelangelo Buonarroti:</w:t>
      </w:r>
      <w:r w:rsidRPr="00510404">
        <w:rPr>
          <w:sz w:val="24"/>
          <w:szCs w:val="24"/>
        </w:rPr>
        <w:t xml:space="preserve"> </w:t>
      </w:r>
      <w:r w:rsidR="005F2531" w:rsidRPr="00510404">
        <w:rPr>
          <w:sz w:val="24"/>
          <w:szCs w:val="24"/>
        </w:rPr>
        <w:t>F</w:t>
      </w:r>
      <w:r w:rsidRPr="00510404">
        <w:rPr>
          <w:sz w:val="24"/>
          <w:szCs w:val="24"/>
        </w:rPr>
        <w:t>ormazione artistica</w:t>
      </w:r>
      <w:r w:rsidR="005F2531" w:rsidRPr="00510404">
        <w:rPr>
          <w:sz w:val="24"/>
          <w:szCs w:val="24"/>
        </w:rPr>
        <w:t xml:space="preserve"> e rapporto con la filosofia Neoplatonica. La poetica e i caratteri del linguaggio dell’artista</w:t>
      </w:r>
      <w:r w:rsidRPr="00510404">
        <w:rPr>
          <w:sz w:val="24"/>
          <w:szCs w:val="24"/>
        </w:rPr>
        <w:t xml:space="preserve">. </w:t>
      </w:r>
    </w:p>
    <w:p w14:paraId="3C79E75F" w14:textId="228060F2" w:rsidR="000F347F" w:rsidRPr="003A0CBD" w:rsidRDefault="009E0249" w:rsidP="00E3502E">
      <w:pPr>
        <w:pStyle w:val="Paragrafoelenco"/>
        <w:overflowPunct/>
        <w:autoSpaceDE/>
        <w:autoSpaceDN/>
        <w:adjustRightInd/>
        <w:spacing w:after="200"/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Centauromachia, </w:t>
      </w:r>
      <w:r w:rsidR="00917A60">
        <w:rPr>
          <w:i/>
          <w:sz w:val="24"/>
          <w:szCs w:val="24"/>
        </w:rPr>
        <w:t>La</w:t>
      </w:r>
      <w:r w:rsidR="003A0CBD" w:rsidRPr="00510404">
        <w:rPr>
          <w:i/>
          <w:sz w:val="24"/>
          <w:szCs w:val="24"/>
        </w:rPr>
        <w:t xml:space="preserve"> Pietà</w:t>
      </w:r>
      <w:r w:rsidR="00917A60">
        <w:rPr>
          <w:i/>
          <w:sz w:val="24"/>
          <w:szCs w:val="24"/>
        </w:rPr>
        <w:t xml:space="preserve"> vaticana</w:t>
      </w:r>
      <w:r w:rsidR="003A0CBD" w:rsidRPr="00510404">
        <w:rPr>
          <w:i/>
          <w:sz w:val="24"/>
          <w:szCs w:val="24"/>
        </w:rPr>
        <w:t>,</w:t>
      </w:r>
      <w:r w:rsidR="003A0CBD" w:rsidRPr="00510404">
        <w:rPr>
          <w:sz w:val="24"/>
          <w:szCs w:val="24"/>
        </w:rPr>
        <w:t xml:space="preserve"> </w:t>
      </w:r>
      <w:r w:rsidR="005F2531" w:rsidRPr="00510404">
        <w:rPr>
          <w:i/>
          <w:sz w:val="24"/>
          <w:szCs w:val="24"/>
        </w:rPr>
        <w:t>David, Tondo Doni, La volta della Cappella Sistina,</w:t>
      </w:r>
      <w:r w:rsidR="00917A60">
        <w:rPr>
          <w:i/>
          <w:sz w:val="24"/>
          <w:szCs w:val="24"/>
        </w:rPr>
        <w:t xml:space="preserve"> Pietà Rondanini</w:t>
      </w:r>
      <w:r w:rsidR="00F9191E">
        <w:rPr>
          <w:i/>
          <w:sz w:val="24"/>
          <w:szCs w:val="24"/>
        </w:rPr>
        <w:t>,</w:t>
      </w:r>
      <w:r w:rsidR="005F2531" w:rsidRPr="00510404">
        <w:rPr>
          <w:i/>
          <w:sz w:val="24"/>
          <w:szCs w:val="24"/>
        </w:rPr>
        <w:t xml:space="preserve"> Il Giudizio Universale, Sagrestia Nuova, Piazza Campidoglio, </w:t>
      </w:r>
      <w:r w:rsidR="00510404" w:rsidRPr="00510404">
        <w:rPr>
          <w:i/>
          <w:sz w:val="24"/>
          <w:szCs w:val="24"/>
        </w:rPr>
        <w:t>Progetto per la Basilica di San Pietro.</w:t>
      </w:r>
    </w:p>
    <w:p w14:paraId="2BADEE78" w14:textId="77777777" w:rsidR="00F85B49" w:rsidRDefault="00510404" w:rsidP="00E3502E">
      <w:pPr>
        <w:pStyle w:val="Paragrafoelenco"/>
        <w:numPr>
          <w:ilvl w:val="0"/>
          <w:numId w:val="16"/>
        </w:numPr>
        <w:overflowPunct/>
        <w:autoSpaceDE/>
        <w:autoSpaceDN/>
        <w:adjustRightInd/>
        <w:spacing w:after="200"/>
        <w:rPr>
          <w:sz w:val="24"/>
          <w:szCs w:val="24"/>
        </w:rPr>
      </w:pPr>
      <w:r w:rsidRPr="00F85B49">
        <w:rPr>
          <w:b/>
          <w:sz w:val="24"/>
          <w:szCs w:val="24"/>
        </w:rPr>
        <w:t>Raffaello Sanzio:</w:t>
      </w:r>
      <w:r w:rsidRPr="00F85B49">
        <w:rPr>
          <w:sz w:val="24"/>
          <w:szCs w:val="24"/>
        </w:rPr>
        <w:t xml:space="preserve"> La formazione nella bottega del Perugino. </w:t>
      </w:r>
    </w:p>
    <w:p w14:paraId="329BE11C" w14:textId="77777777" w:rsidR="004A68E0" w:rsidRDefault="00510404" w:rsidP="000F347F">
      <w:pPr>
        <w:pStyle w:val="Paragrafoelenco"/>
        <w:overflowPunct/>
        <w:autoSpaceDE/>
        <w:autoSpaceDN/>
        <w:adjustRightInd/>
        <w:spacing w:after="200" w:line="276" w:lineRule="auto"/>
        <w:rPr>
          <w:sz w:val="24"/>
          <w:szCs w:val="24"/>
        </w:rPr>
      </w:pPr>
      <w:r w:rsidRPr="00F85B49">
        <w:rPr>
          <w:sz w:val="24"/>
          <w:szCs w:val="24"/>
        </w:rPr>
        <w:t xml:space="preserve">Opere giovanili del periodo umbro: </w:t>
      </w:r>
      <w:r w:rsidRPr="00F85B49">
        <w:rPr>
          <w:i/>
          <w:sz w:val="24"/>
          <w:szCs w:val="24"/>
        </w:rPr>
        <w:t>Lo Sposalizio della Vergine</w:t>
      </w:r>
      <w:r w:rsidRPr="00F85B49">
        <w:rPr>
          <w:sz w:val="24"/>
          <w:szCs w:val="24"/>
        </w:rPr>
        <w:t xml:space="preserve">, confronto con l’opera di </w:t>
      </w:r>
      <w:r w:rsidRPr="00C57895">
        <w:rPr>
          <w:sz w:val="24"/>
          <w:szCs w:val="24"/>
        </w:rPr>
        <w:t xml:space="preserve">analogo soggetto del Perugino. </w:t>
      </w:r>
    </w:p>
    <w:p w14:paraId="4AA24BF5" w14:textId="659955F2" w:rsidR="00F85B49" w:rsidRPr="00C57895" w:rsidRDefault="00FE01AA" w:rsidP="000F347F">
      <w:pPr>
        <w:pStyle w:val="Paragrafoelenco"/>
        <w:overflowPunct/>
        <w:autoSpaceDE/>
        <w:autoSpaceDN/>
        <w:adjustRightInd/>
        <w:spacing w:after="200" w:line="276" w:lineRule="auto"/>
        <w:rPr>
          <w:sz w:val="24"/>
          <w:szCs w:val="24"/>
        </w:rPr>
      </w:pPr>
      <w:r w:rsidRPr="00FE01AA">
        <w:rPr>
          <w:i/>
          <w:iCs/>
          <w:sz w:val="24"/>
          <w:szCs w:val="24"/>
        </w:rPr>
        <w:t>Sacra famiglia Canigiani</w:t>
      </w:r>
      <w:r w:rsidR="009E0249">
        <w:rPr>
          <w:i/>
          <w:iCs/>
          <w:sz w:val="24"/>
          <w:szCs w:val="24"/>
        </w:rPr>
        <w:t>, Pala Baglioni.</w:t>
      </w:r>
    </w:p>
    <w:p w14:paraId="131C78AA" w14:textId="01E1EDF9" w:rsidR="00FE01AA" w:rsidRDefault="00510404" w:rsidP="004F2CB6">
      <w:pPr>
        <w:pStyle w:val="Paragrafoelenco"/>
        <w:overflowPunct/>
        <w:autoSpaceDE/>
        <w:autoSpaceDN/>
        <w:adjustRightInd/>
        <w:rPr>
          <w:i/>
          <w:sz w:val="24"/>
          <w:szCs w:val="24"/>
        </w:rPr>
      </w:pPr>
      <w:r w:rsidRPr="00C57895">
        <w:rPr>
          <w:sz w:val="24"/>
          <w:szCs w:val="24"/>
        </w:rPr>
        <w:t xml:space="preserve">Opere della maturità del periodo romano: Le Stanze </w:t>
      </w:r>
      <w:r w:rsidR="00F90488" w:rsidRPr="00C57895">
        <w:rPr>
          <w:sz w:val="24"/>
          <w:szCs w:val="24"/>
        </w:rPr>
        <w:t>v</w:t>
      </w:r>
      <w:r w:rsidRPr="00C57895">
        <w:rPr>
          <w:sz w:val="24"/>
          <w:szCs w:val="24"/>
        </w:rPr>
        <w:t>atican</w:t>
      </w:r>
      <w:r w:rsidR="00F90488" w:rsidRPr="00C57895">
        <w:rPr>
          <w:sz w:val="24"/>
          <w:szCs w:val="24"/>
        </w:rPr>
        <w:t>e</w:t>
      </w:r>
      <w:r w:rsidRPr="00C57895">
        <w:rPr>
          <w:sz w:val="24"/>
          <w:szCs w:val="24"/>
        </w:rPr>
        <w:t xml:space="preserve">: </w:t>
      </w:r>
      <w:r w:rsidR="00F90488" w:rsidRPr="00C57895">
        <w:rPr>
          <w:i/>
          <w:sz w:val="24"/>
          <w:szCs w:val="24"/>
        </w:rPr>
        <w:t>Stanza della Segnatura</w:t>
      </w:r>
      <w:r w:rsidR="00FE01AA">
        <w:rPr>
          <w:i/>
          <w:sz w:val="24"/>
          <w:szCs w:val="24"/>
        </w:rPr>
        <w:t xml:space="preserve"> </w:t>
      </w:r>
      <w:r w:rsidR="00C57895" w:rsidRPr="00C57895">
        <w:rPr>
          <w:sz w:val="24"/>
          <w:szCs w:val="24"/>
        </w:rPr>
        <w:t xml:space="preserve">(impianto iconografico e iconologico, </w:t>
      </w:r>
      <w:r w:rsidR="00C57895" w:rsidRPr="00917A60">
        <w:rPr>
          <w:i/>
          <w:iCs/>
          <w:sz w:val="24"/>
          <w:szCs w:val="24"/>
        </w:rPr>
        <w:t>Scuola di Atene</w:t>
      </w:r>
      <w:r w:rsidR="00C57895" w:rsidRPr="00C57895">
        <w:rPr>
          <w:sz w:val="24"/>
          <w:szCs w:val="24"/>
        </w:rPr>
        <w:t>)</w:t>
      </w:r>
      <w:r w:rsidR="00F90488" w:rsidRPr="00C57895">
        <w:rPr>
          <w:i/>
          <w:sz w:val="24"/>
          <w:szCs w:val="24"/>
        </w:rPr>
        <w:t>, S</w:t>
      </w:r>
      <w:r w:rsidRPr="00C57895">
        <w:rPr>
          <w:i/>
          <w:sz w:val="24"/>
          <w:szCs w:val="24"/>
        </w:rPr>
        <w:t>tanza di Eliodoro</w:t>
      </w:r>
      <w:r w:rsidR="00FE01AA">
        <w:rPr>
          <w:i/>
          <w:sz w:val="24"/>
          <w:szCs w:val="24"/>
        </w:rPr>
        <w:t xml:space="preserve"> </w:t>
      </w:r>
      <w:r w:rsidR="00C57895" w:rsidRPr="00C57895">
        <w:rPr>
          <w:sz w:val="24"/>
          <w:szCs w:val="24"/>
        </w:rPr>
        <w:t>(impianto iconografico e iconologico, Cacciata di Eliodoro dal tempio, Liberazione di San Pietro)</w:t>
      </w:r>
      <w:r w:rsidRPr="00C57895">
        <w:rPr>
          <w:i/>
          <w:sz w:val="24"/>
          <w:szCs w:val="24"/>
        </w:rPr>
        <w:t>, Stanza dell’</w:t>
      </w:r>
      <w:r w:rsidR="00C57895">
        <w:rPr>
          <w:i/>
          <w:sz w:val="24"/>
          <w:szCs w:val="24"/>
        </w:rPr>
        <w:t>I</w:t>
      </w:r>
      <w:r w:rsidRPr="00C57895">
        <w:rPr>
          <w:i/>
          <w:sz w:val="24"/>
          <w:szCs w:val="24"/>
        </w:rPr>
        <w:t>ncendio di Borg</w:t>
      </w:r>
      <w:r w:rsidR="00F9191E">
        <w:rPr>
          <w:i/>
          <w:sz w:val="24"/>
          <w:szCs w:val="24"/>
        </w:rPr>
        <w:t>o.</w:t>
      </w:r>
    </w:p>
    <w:p w14:paraId="1C936EC7" w14:textId="6A16EBA7" w:rsidR="004F2CB6" w:rsidRDefault="004F2CB6" w:rsidP="004F2CB6">
      <w:pPr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Pittura Veneta</w:t>
      </w:r>
    </w:p>
    <w:p w14:paraId="2604745B" w14:textId="650F35F8" w:rsidR="004F2CB6" w:rsidRPr="004F2CB6" w:rsidRDefault="004F2CB6" w:rsidP="004F2CB6">
      <w:pPr>
        <w:pStyle w:val="Paragrafoelenco"/>
        <w:numPr>
          <w:ilvl w:val="0"/>
          <w:numId w:val="16"/>
        </w:numPr>
        <w:overflowPunct/>
        <w:autoSpaceDE/>
        <w:autoSpaceDN/>
        <w:adjustRightInd/>
        <w:rPr>
          <w:sz w:val="24"/>
          <w:szCs w:val="24"/>
        </w:rPr>
      </w:pPr>
      <w:r w:rsidRPr="004F2CB6">
        <w:rPr>
          <w:b/>
          <w:bCs/>
          <w:sz w:val="24"/>
          <w:szCs w:val="24"/>
        </w:rPr>
        <w:t>Giorgione:</w:t>
      </w:r>
      <w:r w:rsidRPr="004F2CB6">
        <w:rPr>
          <w:sz w:val="24"/>
          <w:szCs w:val="24"/>
        </w:rPr>
        <w:t xml:space="preserve"> </w:t>
      </w:r>
      <w:r w:rsidRPr="004F2CB6">
        <w:rPr>
          <w:i/>
          <w:iCs/>
          <w:sz w:val="24"/>
          <w:szCs w:val="24"/>
        </w:rPr>
        <w:t xml:space="preserve">Pala di </w:t>
      </w:r>
      <w:proofErr w:type="spellStart"/>
      <w:r w:rsidRPr="004F2CB6">
        <w:rPr>
          <w:i/>
          <w:iCs/>
          <w:sz w:val="24"/>
          <w:szCs w:val="24"/>
        </w:rPr>
        <w:t>Castelframco</w:t>
      </w:r>
      <w:proofErr w:type="spellEnd"/>
    </w:p>
    <w:p w14:paraId="178CA982" w14:textId="6D4AC991" w:rsidR="004F2CB6" w:rsidRPr="004F2CB6" w:rsidRDefault="004F2CB6" w:rsidP="004F2CB6">
      <w:pPr>
        <w:pStyle w:val="Paragrafoelenco"/>
        <w:numPr>
          <w:ilvl w:val="0"/>
          <w:numId w:val="16"/>
        </w:numPr>
        <w:overflowPunct/>
        <w:autoSpaceDE/>
        <w:autoSpaceDN/>
        <w:adjustRightInd/>
        <w:rPr>
          <w:i/>
          <w:iCs/>
          <w:sz w:val="24"/>
          <w:szCs w:val="24"/>
        </w:rPr>
      </w:pPr>
      <w:r w:rsidRPr="004F2CB6">
        <w:rPr>
          <w:b/>
          <w:bCs/>
          <w:sz w:val="24"/>
          <w:szCs w:val="24"/>
        </w:rPr>
        <w:t>Tiziano</w:t>
      </w:r>
      <w:r w:rsidRPr="004F2CB6">
        <w:rPr>
          <w:sz w:val="24"/>
          <w:szCs w:val="24"/>
        </w:rPr>
        <w:t xml:space="preserve">: </w:t>
      </w:r>
      <w:r w:rsidRPr="004F2CB6">
        <w:rPr>
          <w:i/>
          <w:iCs/>
          <w:sz w:val="24"/>
          <w:szCs w:val="24"/>
        </w:rPr>
        <w:t>Pala Pesaro</w:t>
      </w:r>
      <w:r>
        <w:rPr>
          <w:i/>
          <w:iCs/>
          <w:sz w:val="24"/>
          <w:szCs w:val="24"/>
        </w:rPr>
        <w:t>, l’Assunta, Venere di Urbino.</w:t>
      </w:r>
    </w:p>
    <w:p w14:paraId="74231282" w14:textId="77777777" w:rsidR="003C0A69" w:rsidRDefault="003C0A69" w:rsidP="00E3502E">
      <w:pPr>
        <w:rPr>
          <w:b/>
          <w:sz w:val="24"/>
          <w:szCs w:val="24"/>
        </w:rPr>
      </w:pPr>
    </w:p>
    <w:p w14:paraId="0DDA9E31" w14:textId="7EF0BA2B" w:rsidR="0096388C" w:rsidRPr="003A0CBD" w:rsidRDefault="0096388C" w:rsidP="00E3502E">
      <w:pPr>
        <w:rPr>
          <w:b/>
          <w:sz w:val="24"/>
          <w:szCs w:val="24"/>
        </w:rPr>
      </w:pPr>
      <w:r w:rsidRPr="003A0CBD">
        <w:rPr>
          <w:b/>
          <w:sz w:val="24"/>
          <w:szCs w:val="24"/>
        </w:rPr>
        <w:t>IL SEICENTO</w:t>
      </w:r>
    </w:p>
    <w:p w14:paraId="16F370E8" w14:textId="130DB6C4" w:rsidR="00E24831" w:rsidRPr="003A0CBD" w:rsidRDefault="00E24831" w:rsidP="000F347F">
      <w:pPr>
        <w:spacing w:line="276" w:lineRule="auto"/>
        <w:jc w:val="both"/>
        <w:rPr>
          <w:b/>
          <w:sz w:val="24"/>
          <w:szCs w:val="24"/>
          <w:highlight w:val="green"/>
        </w:rPr>
      </w:pPr>
      <w:r w:rsidRPr="003A0CBD">
        <w:rPr>
          <w:sz w:val="24"/>
          <w:szCs w:val="24"/>
        </w:rPr>
        <w:t>L’arte al servizio della Controriforma cattolica.</w:t>
      </w:r>
    </w:p>
    <w:p w14:paraId="143F231D" w14:textId="77777777" w:rsidR="00E24831" w:rsidRPr="003A0CBD" w:rsidRDefault="00E24831" w:rsidP="000F347F">
      <w:pPr>
        <w:spacing w:line="276" w:lineRule="auto"/>
        <w:rPr>
          <w:b/>
          <w:sz w:val="24"/>
          <w:szCs w:val="24"/>
        </w:rPr>
      </w:pPr>
      <w:r w:rsidRPr="003A0CBD">
        <w:rPr>
          <w:b/>
          <w:sz w:val="24"/>
          <w:szCs w:val="24"/>
        </w:rPr>
        <w:t xml:space="preserve">        </w:t>
      </w:r>
    </w:p>
    <w:p w14:paraId="5532D72A" w14:textId="3695B386" w:rsidR="00C57895" w:rsidRDefault="0096388C" w:rsidP="00E3502E">
      <w:pPr>
        <w:rPr>
          <w:b/>
          <w:sz w:val="24"/>
          <w:szCs w:val="24"/>
        </w:rPr>
      </w:pPr>
      <w:r w:rsidRPr="00C57895">
        <w:rPr>
          <w:b/>
          <w:sz w:val="24"/>
          <w:szCs w:val="24"/>
        </w:rPr>
        <w:t>Caratteri generali del Barocco</w:t>
      </w:r>
    </w:p>
    <w:p w14:paraId="2814E603" w14:textId="77777777" w:rsidR="00FF4697" w:rsidRDefault="00FF4697" w:rsidP="00E3502E">
      <w:pPr>
        <w:rPr>
          <w:b/>
          <w:sz w:val="24"/>
          <w:szCs w:val="24"/>
        </w:rPr>
      </w:pPr>
    </w:p>
    <w:p w14:paraId="1A7558FA" w14:textId="207BFD93" w:rsidR="0096388C" w:rsidRDefault="0096388C" w:rsidP="00E3502E">
      <w:pPr>
        <w:pStyle w:val="Paragrafoelenco"/>
        <w:numPr>
          <w:ilvl w:val="0"/>
          <w:numId w:val="16"/>
        </w:numPr>
        <w:rPr>
          <w:i/>
          <w:sz w:val="24"/>
          <w:szCs w:val="24"/>
        </w:rPr>
      </w:pPr>
      <w:r w:rsidRPr="00C57895">
        <w:rPr>
          <w:b/>
          <w:sz w:val="24"/>
          <w:szCs w:val="24"/>
        </w:rPr>
        <w:t>Annibale Carracci</w:t>
      </w:r>
      <w:r w:rsidRPr="00C57895">
        <w:rPr>
          <w:sz w:val="24"/>
          <w:szCs w:val="24"/>
        </w:rPr>
        <w:t> </w:t>
      </w:r>
      <w:r w:rsidR="009203BD">
        <w:rPr>
          <w:sz w:val="24"/>
          <w:szCs w:val="24"/>
        </w:rPr>
        <w:t>e il filone classicista</w:t>
      </w:r>
      <w:r w:rsidRPr="00C57895">
        <w:rPr>
          <w:sz w:val="24"/>
          <w:szCs w:val="24"/>
        </w:rPr>
        <w:t xml:space="preserve">: </w:t>
      </w:r>
      <w:r w:rsidRPr="00C57895">
        <w:rPr>
          <w:i/>
          <w:sz w:val="24"/>
          <w:szCs w:val="24"/>
        </w:rPr>
        <w:t>Volta della Galleria di Palazzo Farnese.</w:t>
      </w:r>
    </w:p>
    <w:p w14:paraId="22E325D2" w14:textId="4D786CBA" w:rsidR="0096388C" w:rsidRPr="003A0CBD" w:rsidRDefault="009203BD" w:rsidP="00164E78">
      <w:pPr>
        <w:ind w:left="360" w:firstLine="348"/>
        <w:rPr>
          <w:b/>
          <w:sz w:val="24"/>
          <w:szCs w:val="24"/>
          <w:highlight w:val="green"/>
        </w:rPr>
      </w:pPr>
      <w:r w:rsidRPr="009203BD">
        <w:rPr>
          <w:bCs/>
          <w:sz w:val="24"/>
          <w:szCs w:val="24"/>
        </w:rPr>
        <w:t>La pittura di genere:</w:t>
      </w:r>
      <w:r w:rsidRPr="009203BD">
        <w:rPr>
          <w:i/>
          <w:sz w:val="24"/>
          <w:szCs w:val="24"/>
        </w:rPr>
        <w:t xml:space="preserve"> Il Mangiafagioli, La bottega del Macellaio</w:t>
      </w:r>
    </w:p>
    <w:p w14:paraId="7F2EA933" w14:textId="7AF07B97" w:rsidR="00442DFA" w:rsidRDefault="0096388C" w:rsidP="00E3502E">
      <w:pPr>
        <w:pStyle w:val="Paragrafoelenco"/>
        <w:numPr>
          <w:ilvl w:val="0"/>
          <w:numId w:val="16"/>
        </w:numPr>
        <w:rPr>
          <w:i/>
          <w:sz w:val="24"/>
          <w:szCs w:val="24"/>
        </w:rPr>
      </w:pPr>
      <w:r w:rsidRPr="00442DFA">
        <w:rPr>
          <w:b/>
          <w:sz w:val="24"/>
          <w:szCs w:val="24"/>
        </w:rPr>
        <w:t>Caravaggio</w:t>
      </w:r>
      <w:r w:rsidRPr="00442DFA">
        <w:rPr>
          <w:sz w:val="24"/>
          <w:szCs w:val="24"/>
        </w:rPr>
        <w:t xml:space="preserve">: </w:t>
      </w:r>
      <w:r w:rsidR="009203BD">
        <w:rPr>
          <w:sz w:val="24"/>
          <w:szCs w:val="24"/>
        </w:rPr>
        <w:t xml:space="preserve">la vita, </w:t>
      </w:r>
      <w:r w:rsidR="00442DFA" w:rsidRPr="00C57895">
        <w:rPr>
          <w:sz w:val="24"/>
          <w:szCs w:val="24"/>
        </w:rPr>
        <w:t>caratteri del linguaggio dell’artista</w:t>
      </w:r>
      <w:r w:rsidR="00442DFA" w:rsidRPr="00442DFA">
        <w:rPr>
          <w:i/>
          <w:sz w:val="24"/>
          <w:szCs w:val="24"/>
        </w:rPr>
        <w:t xml:space="preserve"> </w:t>
      </w:r>
    </w:p>
    <w:p w14:paraId="670F009D" w14:textId="59617B77" w:rsidR="00173207" w:rsidRDefault="00F9191E" w:rsidP="00164E78">
      <w:pPr>
        <w:spacing w:line="276" w:lineRule="auto"/>
        <w:ind w:left="708"/>
        <w:rPr>
          <w:sz w:val="24"/>
          <w:szCs w:val="24"/>
        </w:rPr>
      </w:pPr>
      <w:r>
        <w:rPr>
          <w:i/>
          <w:sz w:val="24"/>
          <w:szCs w:val="24"/>
        </w:rPr>
        <w:t xml:space="preserve">Bacco, Ragazzo morso da ramarro, </w:t>
      </w:r>
      <w:r w:rsidR="00442DFA">
        <w:rPr>
          <w:i/>
          <w:sz w:val="24"/>
          <w:szCs w:val="24"/>
        </w:rPr>
        <w:t>Canestra di frutta</w:t>
      </w:r>
      <w:r w:rsidR="009863E4">
        <w:rPr>
          <w:i/>
          <w:sz w:val="24"/>
          <w:szCs w:val="24"/>
        </w:rPr>
        <w:t xml:space="preserve">, </w:t>
      </w:r>
      <w:r w:rsidR="00442DFA" w:rsidRPr="00F9191E">
        <w:rPr>
          <w:iCs/>
          <w:sz w:val="24"/>
          <w:szCs w:val="24"/>
        </w:rPr>
        <w:t xml:space="preserve">Cappella </w:t>
      </w:r>
      <w:proofErr w:type="spellStart"/>
      <w:r w:rsidR="00442DFA" w:rsidRPr="00F9191E">
        <w:rPr>
          <w:iCs/>
          <w:sz w:val="24"/>
          <w:szCs w:val="24"/>
        </w:rPr>
        <w:t>Contarelli</w:t>
      </w:r>
      <w:proofErr w:type="spellEnd"/>
      <w:r w:rsidR="00442DFA" w:rsidRPr="00F9191E">
        <w:rPr>
          <w:iCs/>
          <w:sz w:val="24"/>
          <w:szCs w:val="24"/>
        </w:rPr>
        <w:t xml:space="preserve"> in San Luigi dei Francesi </w:t>
      </w:r>
      <w:r w:rsidR="00442DFA">
        <w:rPr>
          <w:i/>
          <w:sz w:val="24"/>
          <w:szCs w:val="24"/>
        </w:rPr>
        <w:t xml:space="preserve">(Vocazione di San Matteo, san Matteo e l’angelo, Martirio </w:t>
      </w:r>
      <w:r w:rsidR="0046060F">
        <w:rPr>
          <w:i/>
          <w:sz w:val="24"/>
          <w:szCs w:val="24"/>
        </w:rPr>
        <w:t>d</w:t>
      </w:r>
      <w:r w:rsidR="00442DFA">
        <w:rPr>
          <w:i/>
          <w:sz w:val="24"/>
          <w:szCs w:val="24"/>
        </w:rPr>
        <w:t xml:space="preserve">i </w:t>
      </w:r>
      <w:r w:rsidR="0046060F">
        <w:rPr>
          <w:i/>
          <w:sz w:val="24"/>
          <w:szCs w:val="24"/>
        </w:rPr>
        <w:t>S</w:t>
      </w:r>
      <w:r w:rsidR="00442DFA">
        <w:rPr>
          <w:i/>
          <w:sz w:val="24"/>
          <w:szCs w:val="24"/>
        </w:rPr>
        <w:t xml:space="preserve">an Matteo), </w:t>
      </w:r>
      <w:r w:rsidR="00442DFA" w:rsidRPr="00F9191E">
        <w:rPr>
          <w:iCs/>
          <w:sz w:val="24"/>
          <w:szCs w:val="24"/>
        </w:rPr>
        <w:t>Cappella Cerasi in Santa Maria del Popolo</w:t>
      </w:r>
      <w:r w:rsidR="00442DFA">
        <w:rPr>
          <w:i/>
          <w:sz w:val="24"/>
          <w:szCs w:val="24"/>
        </w:rPr>
        <w:t xml:space="preserve"> (Conversione di san Paolo, Crocifissione di San Pietro</w:t>
      </w:r>
      <w:r>
        <w:rPr>
          <w:i/>
          <w:sz w:val="24"/>
          <w:szCs w:val="24"/>
        </w:rPr>
        <w:t>). Morte della Vergine</w:t>
      </w:r>
      <w:r w:rsidR="00BF7E0D">
        <w:rPr>
          <w:i/>
          <w:sz w:val="24"/>
          <w:szCs w:val="24"/>
        </w:rPr>
        <w:t>, David e Golia</w:t>
      </w:r>
      <w:r w:rsidR="009863E4">
        <w:rPr>
          <w:i/>
          <w:sz w:val="24"/>
          <w:szCs w:val="24"/>
        </w:rPr>
        <w:t>.</w:t>
      </w:r>
    </w:p>
    <w:p w14:paraId="1A2A68EE" w14:textId="77777777" w:rsidR="00C57895" w:rsidRPr="00C57895" w:rsidRDefault="0096388C" w:rsidP="00E3502E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C57895">
        <w:rPr>
          <w:b/>
          <w:sz w:val="24"/>
          <w:szCs w:val="24"/>
        </w:rPr>
        <w:t>Gian Lorenzo Bernini</w:t>
      </w:r>
      <w:r w:rsidRPr="00C57895">
        <w:rPr>
          <w:sz w:val="24"/>
          <w:szCs w:val="24"/>
        </w:rPr>
        <w:t xml:space="preserve"> : </w:t>
      </w:r>
      <w:r w:rsidR="00C57895" w:rsidRPr="00C57895">
        <w:rPr>
          <w:sz w:val="24"/>
          <w:szCs w:val="24"/>
        </w:rPr>
        <w:t>caratteri del linguaggio dell’artista</w:t>
      </w:r>
    </w:p>
    <w:p w14:paraId="1D4DA6B9" w14:textId="57E9ACB2" w:rsidR="00C57895" w:rsidRDefault="00DB38DE" w:rsidP="00F9191E">
      <w:pPr>
        <w:ind w:left="708"/>
        <w:rPr>
          <w:b/>
          <w:sz w:val="24"/>
          <w:szCs w:val="24"/>
        </w:rPr>
      </w:pPr>
      <w:r>
        <w:rPr>
          <w:i/>
          <w:sz w:val="24"/>
          <w:szCs w:val="24"/>
        </w:rPr>
        <w:lastRenderedPageBreak/>
        <w:t>Ratto di Proserpina</w:t>
      </w:r>
      <w:r w:rsidRPr="0023179A">
        <w:rPr>
          <w:i/>
          <w:sz w:val="24"/>
          <w:szCs w:val="24"/>
        </w:rPr>
        <w:t xml:space="preserve">, </w:t>
      </w:r>
      <w:r>
        <w:rPr>
          <w:i/>
          <w:sz w:val="24"/>
          <w:szCs w:val="24"/>
        </w:rPr>
        <w:t>David,</w:t>
      </w:r>
      <w:r w:rsidR="00C57895">
        <w:rPr>
          <w:i/>
          <w:sz w:val="24"/>
          <w:szCs w:val="24"/>
        </w:rPr>
        <w:t xml:space="preserve"> </w:t>
      </w:r>
      <w:r w:rsidR="0096388C" w:rsidRPr="0023179A">
        <w:rPr>
          <w:i/>
          <w:sz w:val="24"/>
          <w:szCs w:val="24"/>
        </w:rPr>
        <w:t xml:space="preserve">Apollo e Dafne, L’Estasi di </w:t>
      </w:r>
      <w:r w:rsidR="001A6827" w:rsidRPr="0023179A">
        <w:rPr>
          <w:i/>
          <w:sz w:val="24"/>
          <w:szCs w:val="24"/>
        </w:rPr>
        <w:t>S</w:t>
      </w:r>
      <w:r w:rsidR="0096388C" w:rsidRPr="0023179A">
        <w:rPr>
          <w:i/>
          <w:sz w:val="24"/>
          <w:szCs w:val="24"/>
        </w:rPr>
        <w:t>anta Teresa</w:t>
      </w:r>
      <w:r>
        <w:rPr>
          <w:i/>
          <w:sz w:val="24"/>
          <w:szCs w:val="24"/>
        </w:rPr>
        <w:t>,</w:t>
      </w:r>
      <w:r w:rsidR="00C57895">
        <w:rPr>
          <w:i/>
          <w:sz w:val="24"/>
          <w:szCs w:val="24"/>
        </w:rPr>
        <w:t xml:space="preserve"> B</w:t>
      </w:r>
      <w:r w:rsidR="0096388C" w:rsidRPr="0023179A">
        <w:rPr>
          <w:i/>
          <w:sz w:val="24"/>
          <w:szCs w:val="24"/>
        </w:rPr>
        <w:t xml:space="preserve">aldacchino di San </w:t>
      </w:r>
      <w:r w:rsidR="001A6827" w:rsidRPr="0023179A">
        <w:rPr>
          <w:i/>
          <w:sz w:val="24"/>
          <w:szCs w:val="24"/>
        </w:rPr>
        <w:t>Pietro</w:t>
      </w:r>
      <w:r w:rsidR="00BF7E0D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 xml:space="preserve">Monumento funebre a Urbano VIII, </w:t>
      </w:r>
      <w:r w:rsidR="001A6827" w:rsidRPr="0023179A">
        <w:rPr>
          <w:i/>
          <w:sz w:val="24"/>
          <w:szCs w:val="24"/>
        </w:rPr>
        <w:t xml:space="preserve">Colonnato di Piazza San </w:t>
      </w:r>
      <w:r w:rsidR="0096388C" w:rsidRPr="0023179A">
        <w:rPr>
          <w:i/>
          <w:sz w:val="24"/>
          <w:szCs w:val="24"/>
        </w:rPr>
        <w:t>Pietro</w:t>
      </w:r>
      <w:r w:rsidR="004F2CB6">
        <w:rPr>
          <w:i/>
          <w:sz w:val="24"/>
          <w:szCs w:val="24"/>
        </w:rPr>
        <w:t>, Chiesa di Sant’Andrea al Quirinale, Fontana dei Quattro fiumi.</w:t>
      </w:r>
      <w:r w:rsidR="0096388C" w:rsidRPr="0023179A">
        <w:rPr>
          <w:b/>
          <w:sz w:val="24"/>
          <w:szCs w:val="24"/>
        </w:rPr>
        <w:t xml:space="preserve">      </w:t>
      </w:r>
    </w:p>
    <w:p w14:paraId="3ABCB4CB" w14:textId="77777777" w:rsidR="00DB38DE" w:rsidRPr="00DB38DE" w:rsidRDefault="0096388C" w:rsidP="00E3502E">
      <w:pPr>
        <w:pStyle w:val="Paragrafoelenco"/>
        <w:numPr>
          <w:ilvl w:val="0"/>
          <w:numId w:val="16"/>
        </w:numPr>
        <w:tabs>
          <w:tab w:val="left" w:pos="1418"/>
        </w:tabs>
        <w:rPr>
          <w:sz w:val="24"/>
          <w:szCs w:val="24"/>
        </w:rPr>
      </w:pPr>
      <w:r w:rsidRPr="00442DFA">
        <w:rPr>
          <w:b/>
          <w:sz w:val="24"/>
          <w:szCs w:val="24"/>
        </w:rPr>
        <w:t xml:space="preserve">Francesco Borromini: </w:t>
      </w:r>
      <w:r w:rsidR="00DB38DE" w:rsidRPr="00DB38DE">
        <w:rPr>
          <w:bCs/>
          <w:sz w:val="24"/>
          <w:szCs w:val="24"/>
        </w:rPr>
        <w:t>una nuova conce</w:t>
      </w:r>
      <w:r w:rsidR="00DB38DE">
        <w:rPr>
          <w:bCs/>
          <w:sz w:val="24"/>
          <w:szCs w:val="24"/>
        </w:rPr>
        <w:t>z</w:t>
      </w:r>
      <w:r w:rsidR="00DB38DE" w:rsidRPr="00DB38DE">
        <w:rPr>
          <w:bCs/>
          <w:sz w:val="24"/>
          <w:szCs w:val="24"/>
        </w:rPr>
        <w:t>ione dello spazio</w:t>
      </w:r>
      <w:r w:rsidR="00DB38DE">
        <w:rPr>
          <w:bCs/>
          <w:sz w:val="24"/>
          <w:szCs w:val="24"/>
        </w:rPr>
        <w:t xml:space="preserve">. </w:t>
      </w:r>
    </w:p>
    <w:p w14:paraId="28E7D74C" w14:textId="41CA6FB2" w:rsidR="00442DFA" w:rsidRDefault="0096388C" w:rsidP="00164E78">
      <w:pPr>
        <w:pStyle w:val="Paragrafoelenco"/>
        <w:tabs>
          <w:tab w:val="left" w:pos="1418"/>
        </w:tabs>
        <w:rPr>
          <w:sz w:val="24"/>
          <w:szCs w:val="24"/>
        </w:rPr>
      </w:pPr>
      <w:r w:rsidRPr="00DB38DE">
        <w:rPr>
          <w:bCs/>
          <w:i/>
          <w:sz w:val="24"/>
          <w:szCs w:val="24"/>
        </w:rPr>
        <w:t>S</w:t>
      </w:r>
      <w:r w:rsidRPr="00442DFA">
        <w:rPr>
          <w:i/>
          <w:sz w:val="24"/>
          <w:szCs w:val="24"/>
        </w:rPr>
        <w:t>an Carlo alle Quattro Fontane</w:t>
      </w:r>
      <w:r w:rsidR="00017DF9" w:rsidRPr="00442DFA">
        <w:rPr>
          <w:i/>
          <w:sz w:val="24"/>
          <w:szCs w:val="24"/>
        </w:rPr>
        <w:t>, Sant’Ivo alla Sapienza</w:t>
      </w:r>
      <w:r w:rsidR="009F578B" w:rsidRPr="00442DFA">
        <w:rPr>
          <w:i/>
          <w:sz w:val="24"/>
          <w:szCs w:val="24"/>
        </w:rPr>
        <w:t>.</w:t>
      </w:r>
      <w:r w:rsidRPr="00442DFA">
        <w:rPr>
          <w:sz w:val="24"/>
          <w:szCs w:val="24"/>
        </w:rPr>
        <w:tab/>
      </w:r>
    </w:p>
    <w:p w14:paraId="404833C8" w14:textId="77777777" w:rsidR="00F9191E" w:rsidRDefault="00F9191E" w:rsidP="00164E78">
      <w:pPr>
        <w:pStyle w:val="Paragrafoelenco"/>
        <w:tabs>
          <w:tab w:val="left" w:pos="1418"/>
        </w:tabs>
        <w:rPr>
          <w:sz w:val="24"/>
          <w:szCs w:val="24"/>
        </w:rPr>
      </w:pPr>
    </w:p>
    <w:p w14:paraId="25D869D7" w14:textId="0F2433F4" w:rsidR="00F9191E" w:rsidRPr="00B42C5E" w:rsidRDefault="00F9191E" w:rsidP="00B42C5E">
      <w:pPr>
        <w:tabs>
          <w:tab w:val="left" w:pos="1418"/>
        </w:tabs>
        <w:rPr>
          <w:sz w:val="24"/>
          <w:szCs w:val="24"/>
        </w:rPr>
      </w:pPr>
      <w:r w:rsidRPr="00B42C5E">
        <w:rPr>
          <w:sz w:val="24"/>
          <w:szCs w:val="24"/>
        </w:rPr>
        <w:t>Gli sfondamenti prospettici nella Roma del Seicento:</w:t>
      </w:r>
    </w:p>
    <w:p w14:paraId="783B9762" w14:textId="12C2060C" w:rsidR="00F9191E" w:rsidRDefault="00F9191E" w:rsidP="003915E3">
      <w:pPr>
        <w:pStyle w:val="Paragrafoelenco"/>
        <w:numPr>
          <w:ilvl w:val="0"/>
          <w:numId w:val="16"/>
        </w:numPr>
        <w:tabs>
          <w:tab w:val="left" w:pos="1418"/>
        </w:tabs>
        <w:rPr>
          <w:sz w:val="24"/>
          <w:szCs w:val="24"/>
        </w:rPr>
      </w:pPr>
      <w:r w:rsidRPr="003915E3">
        <w:rPr>
          <w:b/>
          <w:bCs/>
          <w:sz w:val="24"/>
          <w:szCs w:val="24"/>
        </w:rPr>
        <w:t>Pietro da Cortona</w:t>
      </w:r>
      <w:r>
        <w:rPr>
          <w:sz w:val="24"/>
          <w:szCs w:val="24"/>
        </w:rPr>
        <w:t xml:space="preserve">: </w:t>
      </w:r>
      <w:r w:rsidRPr="003915E3">
        <w:rPr>
          <w:i/>
          <w:iCs/>
          <w:sz w:val="24"/>
          <w:szCs w:val="24"/>
        </w:rPr>
        <w:t xml:space="preserve">Trionfo della Divina </w:t>
      </w:r>
      <w:r w:rsidR="003915E3" w:rsidRPr="003915E3">
        <w:rPr>
          <w:i/>
          <w:iCs/>
          <w:sz w:val="24"/>
          <w:szCs w:val="24"/>
        </w:rPr>
        <w:t>P</w:t>
      </w:r>
      <w:r w:rsidRPr="003915E3">
        <w:rPr>
          <w:i/>
          <w:iCs/>
          <w:sz w:val="24"/>
          <w:szCs w:val="24"/>
        </w:rPr>
        <w:t>rovvidenza</w:t>
      </w:r>
      <w:r>
        <w:rPr>
          <w:sz w:val="24"/>
          <w:szCs w:val="24"/>
        </w:rPr>
        <w:t xml:space="preserve"> presso Palazzo Barberini</w:t>
      </w:r>
    </w:p>
    <w:p w14:paraId="48A08059" w14:textId="77777777" w:rsidR="004F2CB6" w:rsidRDefault="004F2CB6" w:rsidP="003915E3">
      <w:pPr>
        <w:pStyle w:val="Paragrafoelenco"/>
        <w:numPr>
          <w:ilvl w:val="0"/>
          <w:numId w:val="16"/>
        </w:numPr>
        <w:tabs>
          <w:tab w:val="left" w:pos="1418"/>
        </w:tabs>
        <w:rPr>
          <w:sz w:val="24"/>
          <w:szCs w:val="24"/>
        </w:rPr>
      </w:pPr>
      <w:proofErr w:type="spellStart"/>
      <w:r w:rsidRPr="004F2CB6">
        <w:rPr>
          <w:b/>
          <w:bCs/>
          <w:sz w:val="24"/>
          <w:szCs w:val="24"/>
        </w:rPr>
        <w:t>G.B.Gaulli</w:t>
      </w:r>
      <w:proofErr w:type="spellEnd"/>
      <w:r>
        <w:rPr>
          <w:sz w:val="24"/>
          <w:szCs w:val="24"/>
        </w:rPr>
        <w:t>:</w:t>
      </w:r>
      <w:r w:rsidRPr="004F2CB6">
        <w:rPr>
          <w:sz w:val="24"/>
          <w:szCs w:val="24"/>
        </w:rPr>
        <w:t xml:space="preserve"> </w:t>
      </w:r>
      <w:r w:rsidRPr="004F2CB6">
        <w:rPr>
          <w:i/>
          <w:iCs/>
          <w:sz w:val="24"/>
          <w:szCs w:val="24"/>
        </w:rPr>
        <w:t>Trionfo del nome di Gesù</w:t>
      </w:r>
      <w:r w:rsidRPr="004F2CB6">
        <w:rPr>
          <w:sz w:val="24"/>
          <w:szCs w:val="24"/>
        </w:rPr>
        <w:t xml:space="preserve"> nella Chiesa del Gesù</w:t>
      </w:r>
      <w:r>
        <w:rPr>
          <w:sz w:val="24"/>
          <w:szCs w:val="24"/>
        </w:rPr>
        <w:t>.</w:t>
      </w:r>
    </w:p>
    <w:p w14:paraId="613B5A3F" w14:textId="2CFE3619" w:rsidR="00B31533" w:rsidRPr="00B42C5E" w:rsidRDefault="004F2CB6" w:rsidP="00475AEE">
      <w:pPr>
        <w:pStyle w:val="Paragrafoelenco"/>
        <w:numPr>
          <w:ilvl w:val="0"/>
          <w:numId w:val="16"/>
        </w:numPr>
        <w:tabs>
          <w:tab w:val="left" w:pos="1418"/>
        </w:tabs>
        <w:rPr>
          <w:sz w:val="24"/>
          <w:szCs w:val="24"/>
        </w:rPr>
      </w:pPr>
      <w:r w:rsidRPr="00B42C5E">
        <w:rPr>
          <w:b/>
          <w:bCs/>
          <w:sz w:val="24"/>
          <w:szCs w:val="24"/>
        </w:rPr>
        <w:t>Andrea Pozzo</w:t>
      </w:r>
      <w:r w:rsidR="00B42C5E" w:rsidRPr="00B42C5E">
        <w:rPr>
          <w:b/>
          <w:bCs/>
          <w:sz w:val="24"/>
          <w:szCs w:val="24"/>
        </w:rPr>
        <w:t>:</w:t>
      </w:r>
      <w:r w:rsidRPr="00B42C5E">
        <w:rPr>
          <w:sz w:val="24"/>
          <w:szCs w:val="24"/>
        </w:rPr>
        <w:t xml:space="preserve"> </w:t>
      </w:r>
      <w:r w:rsidR="00B42C5E" w:rsidRPr="00B42C5E">
        <w:rPr>
          <w:i/>
          <w:iCs/>
          <w:sz w:val="24"/>
          <w:szCs w:val="24"/>
        </w:rPr>
        <w:t>la Cupola e La gloria di S. Ignazio</w:t>
      </w:r>
      <w:r w:rsidR="00B42C5E" w:rsidRPr="00B42C5E">
        <w:rPr>
          <w:i/>
          <w:iCs/>
          <w:sz w:val="24"/>
          <w:szCs w:val="24"/>
        </w:rPr>
        <w:t xml:space="preserve"> </w:t>
      </w:r>
      <w:r w:rsidRPr="00B42C5E">
        <w:rPr>
          <w:sz w:val="24"/>
          <w:szCs w:val="24"/>
        </w:rPr>
        <w:t xml:space="preserve">presso la Chiesa di S. Ignazio di </w:t>
      </w:r>
      <w:r w:rsidR="00B42C5E" w:rsidRPr="00B42C5E">
        <w:rPr>
          <w:sz w:val="24"/>
          <w:szCs w:val="24"/>
        </w:rPr>
        <w:t>Loyola.</w:t>
      </w:r>
    </w:p>
    <w:p w14:paraId="467E470F" w14:textId="77777777" w:rsidR="003C0A69" w:rsidRDefault="003C0A69" w:rsidP="000F347F">
      <w:pPr>
        <w:spacing w:line="276" w:lineRule="auto"/>
        <w:rPr>
          <w:b/>
          <w:sz w:val="24"/>
          <w:szCs w:val="24"/>
        </w:rPr>
      </w:pPr>
    </w:p>
    <w:p w14:paraId="1120D38C" w14:textId="0089EE0E" w:rsidR="00B31533" w:rsidRDefault="00B31533" w:rsidP="000F347F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IL SETTECENTO</w:t>
      </w:r>
    </w:p>
    <w:p w14:paraId="336052B7" w14:textId="4E64729A" w:rsidR="00505CB2" w:rsidRDefault="00505CB2" w:rsidP="000F347F">
      <w:pPr>
        <w:spacing w:line="276" w:lineRule="auto"/>
        <w:rPr>
          <w:sz w:val="24"/>
          <w:szCs w:val="24"/>
        </w:rPr>
      </w:pPr>
      <w:r w:rsidRPr="00505CB2">
        <w:rPr>
          <w:sz w:val="24"/>
          <w:szCs w:val="24"/>
        </w:rPr>
        <w:t>Caratteri generali</w:t>
      </w:r>
    </w:p>
    <w:p w14:paraId="7E8D6EC9" w14:textId="71148668" w:rsidR="00DB38DE" w:rsidRPr="00DB38DE" w:rsidRDefault="00DB38DE" w:rsidP="00DB38DE">
      <w:pPr>
        <w:pStyle w:val="Paragrafoelenco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DB38DE">
        <w:rPr>
          <w:b/>
          <w:bCs/>
          <w:sz w:val="24"/>
          <w:szCs w:val="24"/>
        </w:rPr>
        <w:t>Filippo Juvarra</w:t>
      </w:r>
      <w:r w:rsidRPr="00DB38DE">
        <w:rPr>
          <w:sz w:val="24"/>
          <w:szCs w:val="24"/>
        </w:rPr>
        <w:t xml:space="preserve">: </w:t>
      </w:r>
      <w:r w:rsidRPr="00DB38DE">
        <w:rPr>
          <w:i/>
          <w:iCs/>
          <w:sz w:val="24"/>
          <w:szCs w:val="24"/>
        </w:rPr>
        <w:t>Basilica di Superga</w:t>
      </w:r>
      <w:r w:rsidR="008F7FBC">
        <w:rPr>
          <w:i/>
          <w:iCs/>
          <w:sz w:val="24"/>
          <w:szCs w:val="24"/>
        </w:rPr>
        <w:t>.</w:t>
      </w:r>
    </w:p>
    <w:p w14:paraId="1102F162" w14:textId="0536A73E" w:rsidR="00DB38DE" w:rsidRPr="00DB38DE" w:rsidRDefault="00DB38DE" w:rsidP="00DB38DE">
      <w:pPr>
        <w:pStyle w:val="Paragrafoelenco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DB38DE">
        <w:rPr>
          <w:b/>
          <w:bCs/>
          <w:sz w:val="24"/>
          <w:szCs w:val="24"/>
        </w:rPr>
        <w:t>Luigi Vanvitelli</w:t>
      </w:r>
      <w:r w:rsidRPr="00DB38DE">
        <w:rPr>
          <w:sz w:val="24"/>
          <w:szCs w:val="24"/>
        </w:rPr>
        <w:t xml:space="preserve">: </w:t>
      </w:r>
      <w:r w:rsidRPr="00DB38DE">
        <w:rPr>
          <w:i/>
          <w:iCs/>
          <w:sz w:val="24"/>
          <w:szCs w:val="24"/>
        </w:rPr>
        <w:t>Reggia di Caserta</w:t>
      </w:r>
    </w:p>
    <w:p w14:paraId="2A1C4AE6" w14:textId="1B5DEA85" w:rsidR="00FF4697" w:rsidRPr="00164E78" w:rsidRDefault="00764801" w:rsidP="00E202FF">
      <w:pPr>
        <w:pStyle w:val="Paragrafoelenco"/>
        <w:numPr>
          <w:ilvl w:val="0"/>
          <w:numId w:val="16"/>
        </w:numPr>
        <w:spacing w:line="276" w:lineRule="auto"/>
        <w:rPr>
          <w:b/>
          <w:sz w:val="24"/>
          <w:szCs w:val="24"/>
        </w:rPr>
      </w:pPr>
      <w:r w:rsidRPr="00164E78">
        <w:rPr>
          <w:b/>
          <w:sz w:val="24"/>
          <w:szCs w:val="24"/>
        </w:rPr>
        <w:t xml:space="preserve">Il Vedutismo: </w:t>
      </w:r>
      <w:r w:rsidR="00B42C5E" w:rsidRPr="00164E78">
        <w:rPr>
          <w:b/>
          <w:sz w:val="24"/>
          <w:szCs w:val="24"/>
        </w:rPr>
        <w:t xml:space="preserve">Canaletto </w:t>
      </w:r>
      <w:r w:rsidR="00B42C5E">
        <w:rPr>
          <w:bCs/>
          <w:sz w:val="24"/>
          <w:szCs w:val="24"/>
        </w:rPr>
        <w:t>e</w:t>
      </w:r>
      <w:r w:rsidR="00F9191E">
        <w:rPr>
          <w:bCs/>
          <w:sz w:val="24"/>
          <w:szCs w:val="24"/>
        </w:rPr>
        <w:t xml:space="preserve"> l’uso della camera ottica.</w:t>
      </w:r>
    </w:p>
    <w:p w14:paraId="09D5F0D4" w14:textId="77777777" w:rsidR="00730925" w:rsidRDefault="00730925" w:rsidP="00E8383C">
      <w:pPr>
        <w:pStyle w:val="Paragrafoelenco"/>
        <w:spacing w:line="276" w:lineRule="auto"/>
        <w:ind w:left="0"/>
        <w:jc w:val="both"/>
        <w:rPr>
          <w:b/>
          <w:sz w:val="24"/>
          <w:szCs w:val="24"/>
        </w:rPr>
      </w:pPr>
    </w:p>
    <w:p w14:paraId="042D1F30" w14:textId="5FC3028C" w:rsidR="00CF3D65" w:rsidRPr="00505CB2" w:rsidRDefault="00E8383C" w:rsidP="00B42C5E">
      <w:pPr>
        <w:pStyle w:val="Paragrafoelenco"/>
        <w:spacing w:line="276" w:lineRule="auto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TRA SETTECENTO E O</w:t>
      </w:r>
      <w:r w:rsidR="00730925">
        <w:rPr>
          <w:b/>
          <w:sz w:val="24"/>
          <w:szCs w:val="24"/>
        </w:rPr>
        <w:t>TTOCENTO</w:t>
      </w:r>
      <w:r w:rsidR="00B42C5E">
        <w:rPr>
          <w:b/>
          <w:sz w:val="24"/>
          <w:szCs w:val="24"/>
        </w:rPr>
        <w:t xml:space="preserve"> - </w:t>
      </w:r>
      <w:r w:rsidR="002113AC" w:rsidRPr="00505CB2">
        <w:rPr>
          <w:b/>
          <w:sz w:val="24"/>
          <w:szCs w:val="24"/>
        </w:rPr>
        <w:t>IL NEOCLASSICISMO</w:t>
      </w:r>
    </w:p>
    <w:p w14:paraId="521221FE" w14:textId="616CAABA" w:rsidR="002113AC" w:rsidRDefault="00CF3D65" w:rsidP="000F347F">
      <w:pPr>
        <w:spacing w:line="276" w:lineRule="auto"/>
        <w:jc w:val="both"/>
        <w:rPr>
          <w:sz w:val="24"/>
          <w:szCs w:val="24"/>
        </w:rPr>
      </w:pPr>
      <w:r w:rsidRPr="0023179A">
        <w:rPr>
          <w:sz w:val="24"/>
          <w:szCs w:val="24"/>
        </w:rPr>
        <w:t>Caratteri generali</w:t>
      </w:r>
      <w:r w:rsidR="002113AC" w:rsidRPr="0023179A">
        <w:rPr>
          <w:sz w:val="24"/>
          <w:szCs w:val="24"/>
        </w:rPr>
        <w:t xml:space="preserve"> </w:t>
      </w:r>
    </w:p>
    <w:p w14:paraId="604DCE11" w14:textId="77777777" w:rsidR="00FF4697" w:rsidRPr="00FF4697" w:rsidRDefault="00FF4697" w:rsidP="00F04391">
      <w:pPr>
        <w:pStyle w:val="Paragrafoelenco"/>
        <w:numPr>
          <w:ilvl w:val="0"/>
          <w:numId w:val="22"/>
        </w:numPr>
        <w:overflowPunct/>
        <w:spacing w:line="276" w:lineRule="auto"/>
        <w:jc w:val="both"/>
        <w:rPr>
          <w:sz w:val="24"/>
          <w:szCs w:val="24"/>
        </w:rPr>
      </w:pPr>
      <w:r w:rsidRPr="00FF4697">
        <w:rPr>
          <w:rFonts w:eastAsiaTheme="minorHAnsi"/>
          <w:b/>
          <w:bCs/>
          <w:color w:val="404040"/>
          <w:sz w:val="24"/>
          <w:szCs w:val="24"/>
          <w:lang w:eastAsia="en-US"/>
        </w:rPr>
        <w:t>J. J. Winckelmann</w:t>
      </w:r>
      <w:r w:rsidRPr="00FF4697">
        <w:rPr>
          <w:rFonts w:eastAsiaTheme="minorHAnsi"/>
          <w:color w:val="404040"/>
          <w:sz w:val="24"/>
          <w:szCs w:val="24"/>
          <w:lang w:eastAsia="en-US"/>
        </w:rPr>
        <w:t xml:space="preserve">, il bello ideale e il concetto di imitazione dei classici. </w:t>
      </w:r>
    </w:p>
    <w:p w14:paraId="1CAEF7E6" w14:textId="720C6363" w:rsidR="00764801" w:rsidRPr="00FF4697" w:rsidRDefault="002113AC" w:rsidP="00F04391">
      <w:pPr>
        <w:pStyle w:val="Paragrafoelenco"/>
        <w:numPr>
          <w:ilvl w:val="0"/>
          <w:numId w:val="22"/>
        </w:numPr>
        <w:overflowPunct/>
        <w:spacing w:line="276" w:lineRule="auto"/>
        <w:jc w:val="both"/>
        <w:rPr>
          <w:sz w:val="24"/>
          <w:szCs w:val="24"/>
        </w:rPr>
      </w:pPr>
      <w:r w:rsidRPr="00FF4697">
        <w:rPr>
          <w:b/>
          <w:sz w:val="24"/>
          <w:szCs w:val="24"/>
        </w:rPr>
        <w:t>Canova</w:t>
      </w:r>
      <w:r w:rsidRPr="00FF4697">
        <w:rPr>
          <w:sz w:val="24"/>
          <w:szCs w:val="24"/>
        </w:rPr>
        <w:t> :</w:t>
      </w:r>
      <w:r w:rsidR="00764801" w:rsidRPr="00FF4697">
        <w:rPr>
          <w:sz w:val="24"/>
          <w:szCs w:val="24"/>
        </w:rPr>
        <w:t xml:space="preserve"> linguaggio dell’artista, procedimento esecutivo dall’ideazione all’opera finita.</w:t>
      </w:r>
      <w:r w:rsidRPr="00FF4697">
        <w:rPr>
          <w:sz w:val="24"/>
          <w:szCs w:val="24"/>
        </w:rPr>
        <w:t xml:space="preserve"> </w:t>
      </w:r>
    </w:p>
    <w:p w14:paraId="79081326" w14:textId="69EC6B33" w:rsidR="000F347F" w:rsidRPr="00764801" w:rsidRDefault="00960057" w:rsidP="00492C1E">
      <w:pPr>
        <w:ind w:left="360"/>
        <w:rPr>
          <w:sz w:val="24"/>
          <w:szCs w:val="24"/>
        </w:rPr>
      </w:pPr>
      <w:r>
        <w:rPr>
          <w:i/>
          <w:sz w:val="24"/>
          <w:szCs w:val="24"/>
        </w:rPr>
        <w:t xml:space="preserve">Dedalo e Icaro, </w:t>
      </w:r>
      <w:r w:rsidR="00764801" w:rsidRPr="00DB38DE">
        <w:rPr>
          <w:i/>
          <w:sz w:val="24"/>
          <w:szCs w:val="24"/>
        </w:rPr>
        <w:t xml:space="preserve">Teseo sul Minotauro, </w:t>
      </w:r>
      <w:r w:rsidR="002113AC" w:rsidRPr="00DB38DE">
        <w:rPr>
          <w:i/>
          <w:sz w:val="24"/>
          <w:szCs w:val="24"/>
        </w:rPr>
        <w:t xml:space="preserve">Amore e Psiche, Ebe, Paolina Borghese come </w:t>
      </w:r>
      <w:r w:rsidR="00A929CE" w:rsidRPr="00DB38DE">
        <w:rPr>
          <w:i/>
          <w:sz w:val="24"/>
          <w:szCs w:val="24"/>
        </w:rPr>
        <w:t>V</w:t>
      </w:r>
      <w:r w:rsidR="00032A0B" w:rsidRPr="00DB38DE">
        <w:rPr>
          <w:i/>
          <w:sz w:val="24"/>
          <w:szCs w:val="24"/>
        </w:rPr>
        <w:t>enere vincitrice,</w:t>
      </w:r>
      <w:r w:rsidR="00A929CE" w:rsidRPr="00DB38DE">
        <w:rPr>
          <w:b/>
          <w:sz w:val="24"/>
          <w:szCs w:val="24"/>
        </w:rPr>
        <w:t xml:space="preserve"> </w:t>
      </w:r>
      <w:r w:rsidR="00B42C5E" w:rsidRPr="00B42C5E">
        <w:rPr>
          <w:bCs/>
          <w:i/>
          <w:iCs/>
          <w:sz w:val="24"/>
          <w:szCs w:val="24"/>
        </w:rPr>
        <w:t>Monumento funebre a Clemente XIV, Monumento funebre a Clemente XIII,</w:t>
      </w:r>
      <w:r w:rsidR="00B42C5E">
        <w:rPr>
          <w:b/>
          <w:sz w:val="24"/>
          <w:szCs w:val="24"/>
        </w:rPr>
        <w:t xml:space="preserve"> </w:t>
      </w:r>
      <w:r w:rsidR="002113AC" w:rsidRPr="00DB38DE">
        <w:rPr>
          <w:i/>
          <w:sz w:val="24"/>
          <w:szCs w:val="24"/>
        </w:rPr>
        <w:t>Monumento</w:t>
      </w:r>
      <w:r w:rsidR="00764801" w:rsidRPr="00DB38DE">
        <w:rPr>
          <w:i/>
          <w:sz w:val="24"/>
          <w:szCs w:val="24"/>
        </w:rPr>
        <w:t xml:space="preserve"> </w:t>
      </w:r>
      <w:r w:rsidR="002113AC" w:rsidRPr="00DB38DE">
        <w:rPr>
          <w:i/>
          <w:sz w:val="24"/>
          <w:szCs w:val="24"/>
        </w:rPr>
        <w:t xml:space="preserve">funebre a Maria </w:t>
      </w:r>
      <w:r w:rsidR="00764801" w:rsidRPr="00DB38DE">
        <w:rPr>
          <w:i/>
          <w:sz w:val="24"/>
          <w:szCs w:val="24"/>
        </w:rPr>
        <w:t>Cristina d’Austri</w:t>
      </w:r>
      <w:r w:rsidR="00492C1E">
        <w:rPr>
          <w:i/>
          <w:sz w:val="24"/>
          <w:szCs w:val="24"/>
        </w:rPr>
        <w:t>a</w:t>
      </w:r>
    </w:p>
    <w:p w14:paraId="293EC5F8" w14:textId="6851B2F3" w:rsidR="00FF4697" w:rsidRPr="00CB65AE" w:rsidRDefault="002113AC" w:rsidP="00092E96">
      <w:pPr>
        <w:pStyle w:val="Paragrafoelenco"/>
        <w:numPr>
          <w:ilvl w:val="0"/>
          <w:numId w:val="22"/>
        </w:numPr>
        <w:rPr>
          <w:i/>
          <w:iCs/>
          <w:sz w:val="24"/>
          <w:szCs w:val="24"/>
        </w:rPr>
      </w:pPr>
      <w:r w:rsidRPr="00164E78">
        <w:rPr>
          <w:b/>
          <w:sz w:val="24"/>
          <w:szCs w:val="24"/>
        </w:rPr>
        <w:t>J-L. David</w:t>
      </w:r>
      <w:r w:rsidRPr="00164E78">
        <w:rPr>
          <w:sz w:val="24"/>
          <w:szCs w:val="24"/>
        </w:rPr>
        <w:t xml:space="preserve">: </w:t>
      </w:r>
      <w:r w:rsidRPr="00164E78">
        <w:rPr>
          <w:i/>
          <w:sz w:val="24"/>
          <w:szCs w:val="24"/>
        </w:rPr>
        <w:t>Il giuramento degli Orazi, La morte di Marat</w:t>
      </w:r>
      <w:r w:rsidRPr="00164E78">
        <w:rPr>
          <w:sz w:val="24"/>
          <w:szCs w:val="24"/>
        </w:rPr>
        <w:t xml:space="preserve"> </w:t>
      </w:r>
    </w:p>
    <w:p w14:paraId="60FAFAF9" w14:textId="77777777" w:rsidR="002113AC" w:rsidRPr="0023179A" w:rsidRDefault="002113AC" w:rsidP="000F347F">
      <w:pPr>
        <w:spacing w:line="276" w:lineRule="auto"/>
        <w:jc w:val="both"/>
        <w:rPr>
          <w:b/>
          <w:sz w:val="24"/>
          <w:szCs w:val="24"/>
        </w:rPr>
      </w:pPr>
    </w:p>
    <w:p w14:paraId="177B0BA9" w14:textId="77777777" w:rsidR="002113AC" w:rsidRPr="00505CB2" w:rsidRDefault="002113AC" w:rsidP="000F347F">
      <w:pPr>
        <w:spacing w:line="276" w:lineRule="auto"/>
        <w:jc w:val="both"/>
        <w:rPr>
          <w:b/>
          <w:sz w:val="24"/>
          <w:szCs w:val="24"/>
        </w:rPr>
      </w:pPr>
      <w:r w:rsidRPr="00505CB2">
        <w:rPr>
          <w:b/>
          <w:sz w:val="24"/>
          <w:szCs w:val="24"/>
        </w:rPr>
        <w:t>IL ROMANTICISMO</w:t>
      </w:r>
    </w:p>
    <w:p w14:paraId="667B06C4" w14:textId="708E8433" w:rsidR="002113AC" w:rsidRPr="0023179A" w:rsidRDefault="00492C1E" w:rsidP="000F347F">
      <w:pPr>
        <w:tabs>
          <w:tab w:val="left" w:pos="28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Caratteri generali</w:t>
      </w:r>
    </w:p>
    <w:p w14:paraId="076FC2A8" w14:textId="661B074A" w:rsidR="003A28C0" w:rsidRPr="00492C1E" w:rsidRDefault="00C750A8" w:rsidP="003A7532">
      <w:pPr>
        <w:pStyle w:val="Paragrafoelenco"/>
        <w:numPr>
          <w:ilvl w:val="0"/>
          <w:numId w:val="19"/>
        </w:numPr>
        <w:jc w:val="both"/>
        <w:rPr>
          <w:sz w:val="24"/>
          <w:szCs w:val="24"/>
        </w:rPr>
      </w:pPr>
      <w:r w:rsidRPr="00492C1E">
        <w:rPr>
          <w:b/>
          <w:sz w:val="24"/>
          <w:szCs w:val="24"/>
        </w:rPr>
        <w:t>Friedrich</w:t>
      </w:r>
      <w:r w:rsidRPr="00492C1E">
        <w:rPr>
          <w:sz w:val="24"/>
          <w:szCs w:val="24"/>
        </w:rPr>
        <w:t xml:space="preserve">: </w:t>
      </w:r>
      <w:r w:rsidRPr="00492C1E">
        <w:rPr>
          <w:i/>
          <w:sz w:val="24"/>
          <w:szCs w:val="24"/>
        </w:rPr>
        <w:t xml:space="preserve">Viandante in un mare di nebbia, </w:t>
      </w:r>
      <w:r w:rsidR="00764801" w:rsidRPr="00492C1E">
        <w:rPr>
          <w:i/>
          <w:sz w:val="24"/>
          <w:szCs w:val="24"/>
        </w:rPr>
        <w:t xml:space="preserve">Il </w:t>
      </w:r>
      <w:r w:rsidR="00F9191E">
        <w:rPr>
          <w:i/>
          <w:sz w:val="24"/>
          <w:szCs w:val="24"/>
        </w:rPr>
        <w:t>naufragio della Speranza, Monaco in riva al mare.</w:t>
      </w:r>
    </w:p>
    <w:p w14:paraId="286FCCE1" w14:textId="301C926E" w:rsidR="003A28C0" w:rsidRPr="00492C1E" w:rsidRDefault="002113AC" w:rsidP="004D64FB">
      <w:pPr>
        <w:pStyle w:val="Paragrafoelenco"/>
        <w:numPr>
          <w:ilvl w:val="0"/>
          <w:numId w:val="19"/>
        </w:numPr>
        <w:jc w:val="both"/>
        <w:rPr>
          <w:i/>
          <w:sz w:val="24"/>
          <w:szCs w:val="24"/>
        </w:rPr>
      </w:pPr>
      <w:r w:rsidRPr="00492C1E">
        <w:rPr>
          <w:b/>
          <w:sz w:val="24"/>
          <w:szCs w:val="24"/>
        </w:rPr>
        <w:t>Géricault</w:t>
      </w:r>
      <w:r w:rsidRPr="00492C1E">
        <w:rPr>
          <w:sz w:val="24"/>
          <w:szCs w:val="24"/>
        </w:rPr>
        <w:t xml:space="preserve">: </w:t>
      </w:r>
      <w:r w:rsidR="00392731" w:rsidRPr="00492C1E">
        <w:rPr>
          <w:i/>
          <w:sz w:val="24"/>
          <w:szCs w:val="24"/>
        </w:rPr>
        <w:t>L</w:t>
      </w:r>
      <w:r w:rsidRPr="00492C1E">
        <w:rPr>
          <w:i/>
          <w:sz w:val="24"/>
          <w:szCs w:val="24"/>
        </w:rPr>
        <w:t>a</w:t>
      </w:r>
      <w:r w:rsidR="00392731" w:rsidRPr="00492C1E">
        <w:rPr>
          <w:i/>
          <w:sz w:val="24"/>
          <w:szCs w:val="24"/>
        </w:rPr>
        <w:t xml:space="preserve"> </w:t>
      </w:r>
      <w:r w:rsidR="00C750A8" w:rsidRPr="00492C1E">
        <w:rPr>
          <w:i/>
          <w:sz w:val="24"/>
          <w:szCs w:val="24"/>
        </w:rPr>
        <w:t>zattera della Medusa</w:t>
      </w:r>
      <w:r w:rsidR="00B42C5E">
        <w:rPr>
          <w:i/>
          <w:sz w:val="24"/>
          <w:szCs w:val="24"/>
        </w:rPr>
        <w:t>, Ritratti di alienati.</w:t>
      </w:r>
    </w:p>
    <w:p w14:paraId="1C5C73F3" w14:textId="73230AA5" w:rsidR="00FF4697" w:rsidRDefault="002113AC" w:rsidP="005B415A">
      <w:pPr>
        <w:pStyle w:val="Paragrafoelenco"/>
        <w:numPr>
          <w:ilvl w:val="0"/>
          <w:numId w:val="19"/>
        </w:numPr>
        <w:jc w:val="both"/>
        <w:rPr>
          <w:i/>
          <w:sz w:val="24"/>
          <w:szCs w:val="24"/>
        </w:rPr>
      </w:pPr>
      <w:r w:rsidRPr="00164E78">
        <w:rPr>
          <w:b/>
          <w:sz w:val="24"/>
          <w:szCs w:val="24"/>
        </w:rPr>
        <w:t>Delacroix</w:t>
      </w:r>
      <w:r w:rsidRPr="00164E78">
        <w:rPr>
          <w:sz w:val="24"/>
          <w:szCs w:val="24"/>
        </w:rPr>
        <w:t xml:space="preserve">: </w:t>
      </w:r>
      <w:r w:rsidR="00960057" w:rsidRPr="00F9191E">
        <w:rPr>
          <w:i/>
          <w:iCs/>
          <w:sz w:val="24"/>
          <w:szCs w:val="24"/>
        </w:rPr>
        <w:t>La barca di Dante,</w:t>
      </w:r>
      <w:r w:rsidR="00960057">
        <w:rPr>
          <w:sz w:val="24"/>
          <w:szCs w:val="24"/>
        </w:rPr>
        <w:t xml:space="preserve"> </w:t>
      </w:r>
      <w:r w:rsidR="00392731" w:rsidRPr="00164E78">
        <w:rPr>
          <w:i/>
          <w:sz w:val="24"/>
          <w:szCs w:val="24"/>
        </w:rPr>
        <w:t>La Libertà che guida il popolo</w:t>
      </w:r>
      <w:r w:rsidRPr="00164E78">
        <w:rPr>
          <w:i/>
          <w:sz w:val="24"/>
          <w:szCs w:val="24"/>
        </w:rPr>
        <w:t xml:space="preserve"> </w:t>
      </w:r>
    </w:p>
    <w:p w14:paraId="2B6F1035" w14:textId="77777777" w:rsidR="00B4797F" w:rsidRPr="00B4797F" w:rsidRDefault="00B4797F" w:rsidP="00B4797F">
      <w:pPr>
        <w:jc w:val="both"/>
        <w:rPr>
          <w:i/>
          <w:sz w:val="24"/>
          <w:szCs w:val="24"/>
        </w:rPr>
      </w:pPr>
    </w:p>
    <w:p w14:paraId="3BD79326" w14:textId="77777777" w:rsidR="00B4797F" w:rsidRPr="00B4797F" w:rsidRDefault="00B4797F" w:rsidP="00B4797F">
      <w:pPr>
        <w:rPr>
          <w:sz w:val="24"/>
          <w:szCs w:val="24"/>
        </w:rPr>
      </w:pPr>
      <w:r w:rsidRPr="00B4797F">
        <w:rPr>
          <w:b/>
          <w:sz w:val="24"/>
          <w:szCs w:val="24"/>
        </w:rPr>
        <w:t xml:space="preserve">IL REALISMO </w:t>
      </w:r>
      <w:r w:rsidRPr="00B4797F">
        <w:rPr>
          <w:b/>
          <w:bCs/>
          <w:sz w:val="24"/>
          <w:szCs w:val="24"/>
        </w:rPr>
        <w:t>E LA POETICA DEL VERO</w:t>
      </w:r>
      <w:r w:rsidRPr="00B4797F">
        <w:rPr>
          <w:b/>
          <w:sz w:val="24"/>
          <w:szCs w:val="24"/>
        </w:rPr>
        <w:t xml:space="preserve"> - </w:t>
      </w:r>
      <w:r w:rsidRPr="00B4797F">
        <w:rPr>
          <w:sz w:val="24"/>
          <w:szCs w:val="24"/>
        </w:rPr>
        <w:t>Caratteri generali</w:t>
      </w:r>
    </w:p>
    <w:p w14:paraId="5834F45E" w14:textId="77777777" w:rsidR="00B4797F" w:rsidRPr="00B4797F" w:rsidRDefault="00B4797F" w:rsidP="00B4797F">
      <w:pPr>
        <w:rPr>
          <w:i/>
          <w:sz w:val="24"/>
          <w:szCs w:val="24"/>
        </w:rPr>
      </w:pPr>
      <w:r w:rsidRPr="00B4797F">
        <w:rPr>
          <w:b/>
          <w:bCs/>
          <w:sz w:val="24"/>
          <w:szCs w:val="24"/>
        </w:rPr>
        <w:t>G. Courbet</w:t>
      </w:r>
      <w:r w:rsidRPr="00B4797F">
        <w:rPr>
          <w:sz w:val="24"/>
          <w:szCs w:val="24"/>
        </w:rPr>
        <w:t xml:space="preserve">: </w:t>
      </w:r>
      <w:r w:rsidRPr="00B4797F">
        <w:rPr>
          <w:i/>
          <w:sz w:val="24"/>
          <w:szCs w:val="24"/>
        </w:rPr>
        <w:t xml:space="preserve">Gli spaccapietre, Seppellimento a </w:t>
      </w:r>
      <w:proofErr w:type="spellStart"/>
      <w:r w:rsidRPr="00B4797F">
        <w:rPr>
          <w:i/>
          <w:sz w:val="24"/>
          <w:szCs w:val="24"/>
        </w:rPr>
        <w:t>Ornans</w:t>
      </w:r>
      <w:proofErr w:type="spellEnd"/>
      <w:r w:rsidRPr="00B4797F">
        <w:rPr>
          <w:i/>
          <w:sz w:val="24"/>
          <w:szCs w:val="24"/>
        </w:rPr>
        <w:t>, Signorine in riva alla Senna</w:t>
      </w:r>
    </w:p>
    <w:p w14:paraId="18D48E6A" w14:textId="5AF5283D" w:rsidR="00B4797F" w:rsidRDefault="00B4797F" w:rsidP="00B4797F">
      <w:pPr>
        <w:rPr>
          <w:i/>
          <w:sz w:val="24"/>
          <w:szCs w:val="24"/>
        </w:rPr>
      </w:pPr>
      <w:r w:rsidRPr="00B4797F">
        <w:rPr>
          <w:b/>
          <w:bCs/>
          <w:sz w:val="24"/>
          <w:szCs w:val="24"/>
        </w:rPr>
        <w:t>H. Daumier</w:t>
      </w:r>
      <w:r w:rsidRPr="00B4797F">
        <w:rPr>
          <w:sz w:val="24"/>
          <w:szCs w:val="24"/>
        </w:rPr>
        <w:t xml:space="preserve">: </w:t>
      </w:r>
      <w:r w:rsidRPr="00B4797F">
        <w:rPr>
          <w:i/>
          <w:sz w:val="24"/>
          <w:szCs w:val="24"/>
        </w:rPr>
        <w:t>Scompartimento di terza classe</w:t>
      </w:r>
      <w:r w:rsidR="00B42C5E">
        <w:rPr>
          <w:i/>
          <w:sz w:val="24"/>
          <w:szCs w:val="24"/>
        </w:rPr>
        <w:t>.</w:t>
      </w:r>
    </w:p>
    <w:p w14:paraId="29E716A5" w14:textId="77777777" w:rsidR="00B4797F" w:rsidRDefault="00B4797F" w:rsidP="00B4797F">
      <w:pPr>
        <w:rPr>
          <w:b/>
          <w:sz w:val="24"/>
          <w:szCs w:val="24"/>
        </w:rPr>
      </w:pPr>
    </w:p>
    <w:p w14:paraId="245C1547" w14:textId="574594C4" w:rsidR="00B4797F" w:rsidRDefault="005E0A44" w:rsidP="006E5713">
      <w:pPr>
        <w:spacing w:line="276" w:lineRule="auto"/>
        <w:rPr>
          <w:sz w:val="24"/>
          <w:szCs w:val="24"/>
        </w:rPr>
      </w:pPr>
      <w:r w:rsidRPr="00B4797F">
        <w:rPr>
          <w:b/>
          <w:sz w:val="24"/>
          <w:szCs w:val="24"/>
        </w:rPr>
        <w:t xml:space="preserve">2) </w:t>
      </w:r>
      <w:r w:rsidRPr="00B4797F">
        <w:rPr>
          <w:b/>
          <w:sz w:val="24"/>
          <w:szCs w:val="24"/>
          <w:u w:val="single"/>
        </w:rPr>
        <w:t>DISEGNO</w:t>
      </w:r>
    </w:p>
    <w:p w14:paraId="2F457E6A" w14:textId="180F772F" w:rsidR="00B4797F" w:rsidRDefault="000E2A13" w:rsidP="00B4797F">
      <w:pPr>
        <w:pStyle w:val="Paragrafoelenco"/>
        <w:numPr>
          <w:ilvl w:val="0"/>
          <w:numId w:val="24"/>
        </w:numPr>
        <w:spacing w:line="276" w:lineRule="auto"/>
        <w:rPr>
          <w:sz w:val="24"/>
          <w:szCs w:val="24"/>
        </w:rPr>
      </w:pPr>
      <w:r w:rsidRPr="00B4797F">
        <w:rPr>
          <w:sz w:val="24"/>
          <w:szCs w:val="24"/>
        </w:rPr>
        <w:t xml:space="preserve">Prospettiva </w:t>
      </w:r>
      <w:r w:rsidR="00F9191E" w:rsidRPr="00B4797F">
        <w:rPr>
          <w:sz w:val="24"/>
          <w:szCs w:val="24"/>
        </w:rPr>
        <w:t>centrale</w:t>
      </w:r>
      <w:r w:rsidRPr="00B4797F">
        <w:rPr>
          <w:sz w:val="24"/>
          <w:szCs w:val="24"/>
        </w:rPr>
        <w:t xml:space="preserve"> </w:t>
      </w:r>
      <w:r w:rsidR="00764801" w:rsidRPr="00B4797F">
        <w:rPr>
          <w:sz w:val="24"/>
          <w:szCs w:val="24"/>
        </w:rPr>
        <w:t>di solidi composti</w:t>
      </w:r>
      <w:r w:rsidR="00F9191E" w:rsidRPr="00B4797F">
        <w:rPr>
          <w:sz w:val="24"/>
          <w:szCs w:val="24"/>
        </w:rPr>
        <w:t>.</w:t>
      </w:r>
      <w:r w:rsidR="00B4797F" w:rsidRPr="00B4797F">
        <w:rPr>
          <w:sz w:val="24"/>
          <w:szCs w:val="24"/>
        </w:rPr>
        <w:t xml:space="preserve"> </w:t>
      </w:r>
    </w:p>
    <w:p w14:paraId="55AE489E" w14:textId="0F1F8F8B" w:rsidR="00452E26" w:rsidRPr="00B42C5E" w:rsidRDefault="00B4797F" w:rsidP="00EE6FC7">
      <w:pPr>
        <w:pStyle w:val="Paragrafoelenco"/>
        <w:numPr>
          <w:ilvl w:val="0"/>
          <w:numId w:val="24"/>
        </w:numPr>
        <w:spacing w:line="276" w:lineRule="auto"/>
        <w:rPr>
          <w:sz w:val="24"/>
          <w:szCs w:val="24"/>
        </w:rPr>
      </w:pPr>
      <w:r w:rsidRPr="00B42C5E">
        <w:rPr>
          <w:sz w:val="24"/>
          <w:szCs w:val="24"/>
        </w:rPr>
        <w:t xml:space="preserve">Prospettiva </w:t>
      </w:r>
      <w:r w:rsidR="00F9191E" w:rsidRPr="00B42C5E">
        <w:rPr>
          <w:sz w:val="24"/>
          <w:szCs w:val="24"/>
        </w:rPr>
        <w:t>accidentale</w:t>
      </w:r>
      <w:r w:rsidRPr="00B42C5E">
        <w:rPr>
          <w:sz w:val="24"/>
          <w:szCs w:val="24"/>
        </w:rPr>
        <w:t xml:space="preserve"> di solidi semplici e complessi.</w:t>
      </w:r>
    </w:p>
    <w:p w14:paraId="108DF8DB" w14:textId="77777777" w:rsidR="00452E26" w:rsidRPr="00B4797F" w:rsidRDefault="00452E26" w:rsidP="000F347F">
      <w:pPr>
        <w:spacing w:line="276" w:lineRule="auto"/>
        <w:rPr>
          <w:sz w:val="24"/>
          <w:szCs w:val="24"/>
        </w:rPr>
      </w:pPr>
    </w:p>
    <w:p w14:paraId="4EA2E970" w14:textId="2369103A" w:rsidR="003C0A69" w:rsidRDefault="00505CB2" w:rsidP="000F347F">
      <w:pPr>
        <w:spacing w:line="276" w:lineRule="auto"/>
        <w:rPr>
          <w:sz w:val="24"/>
          <w:szCs w:val="24"/>
        </w:rPr>
      </w:pPr>
      <w:r w:rsidRPr="00B4797F">
        <w:rPr>
          <w:sz w:val="24"/>
          <w:szCs w:val="24"/>
        </w:rPr>
        <w:t>Roma</w:t>
      </w:r>
      <w:r w:rsidR="002113AC" w:rsidRPr="00B4797F">
        <w:rPr>
          <w:sz w:val="24"/>
          <w:szCs w:val="24"/>
        </w:rPr>
        <w:t xml:space="preserve">, lì </w:t>
      </w:r>
      <w:r w:rsidR="00F83C51" w:rsidRPr="00B4797F">
        <w:rPr>
          <w:sz w:val="24"/>
          <w:szCs w:val="24"/>
        </w:rPr>
        <w:t>0</w:t>
      </w:r>
      <w:r w:rsidR="00B4797F">
        <w:rPr>
          <w:sz w:val="24"/>
          <w:szCs w:val="24"/>
        </w:rPr>
        <w:t>4</w:t>
      </w:r>
      <w:r w:rsidR="00F83C51" w:rsidRPr="00B4797F">
        <w:rPr>
          <w:sz w:val="24"/>
          <w:szCs w:val="24"/>
        </w:rPr>
        <w:t>/06/20</w:t>
      </w:r>
      <w:r w:rsidR="009B0E30" w:rsidRPr="00B4797F">
        <w:rPr>
          <w:sz w:val="24"/>
          <w:szCs w:val="24"/>
        </w:rPr>
        <w:t>2</w:t>
      </w:r>
      <w:r w:rsidR="009E0249">
        <w:rPr>
          <w:sz w:val="24"/>
          <w:szCs w:val="24"/>
        </w:rPr>
        <w:t>6</w:t>
      </w:r>
    </w:p>
    <w:p w14:paraId="6EB33D85" w14:textId="77777777" w:rsidR="00B42C5E" w:rsidRDefault="00B42C5E" w:rsidP="000F347F">
      <w:pPr>
        <w:spacing w:line="276" w:lineRule="auto"/>
        <w:rPr>
          <w:sz w:val="24"/>
          <w:szCs w:val="24"/>
        </w:rPr>
      </w:pPr>
    </w:p>
    <w:p w14:paraId="35A55A4D" w14:textId="349AA0AC" w:rsidR="003C0A69" w:rsidRPr="00B4797F" w:rsidRDefault="003C0A69" w:rsidP="000F347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L’insegnante                                                                                  Gli studenti</w:t>
      </w:r>
    </w:p>
    <w:p w14:paraId="30DCCEF6" w14:textId="21FC869D" w:rsidR="006E5713" w:rsidRPr="00B4797F" w:rsidRDefault="006E5713" w:rsidP="000F347F">
      <w:pPr>
        <w:spacing w:line="276" w:lineRule="auto"/>
        <w:rPr>
          <w:sz w:val="24"/>
          <w:szCs w:val="24"/>
        </w:rPr>
      </w:pPr>
    </w:p>
    <w:sectPr w:rsidR="006E5713" w:rsidRPr="00B4797F" w:rsidSect="00FF4697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4FA5"/>
    <w:multiLevelType w:val="singleLevel"/>
    <w:tmpl w:val="4288CFDE"/>
    <w:lvl w:ilvl="0">
      <w:start w:val="3"/>
      <w:numFmt w:val="upperLetter"/>
      <w:lvlText w:val="%1. "/>
      <w:legacy w:legacy="1" w:legacySpace="0" w:legacyIndent="283"/>
      <w:lvlJc w:val="left"/>
      <w:pPr>
        <w:ind w:left="748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" w15:restartNumberingAfterBreak="0">
    <w:nsid w:val="0B863E85"/>
    <w:multiLevelType w:val="hybridMultilevel"/>
    <w:tmpl w:val="BA7CA0A2"/>
    <w:lvl w:ilvl="0" w:tplc="FC50379E">
      <w:start w:val="20"/>
      <w:numFmt w:val="upperLetter"/>
      <w:lvlText w:val="%1."/>
      <w:lvlJc w:val="left"/>
      <w:pPr>
        <w:ind w:left="795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0E1267F1"/>
    <w:multiLevelType w:val="hybridMultilevel"/>
    <w:tmpl w:val="C5B0A45E"/>
    <w:lvl w:ilvl="0" w:tplc="04100001">
      <w:start w:val="1"/>
      <w:numFmt w:val="bullet"/>
      <w:lvlText w:val=""/>
      <w:lvlJc w:val="left"/>
      <w:pPr>
        <w:ind w:left="112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4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6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0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2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6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82" w:hanging="360"/>
      </w:pPr>
      <w:rPr>
        <w:rFonts w:ascii="Wingdings" w:hAnsi="Wingdings" w:hint="default"/>
      </w:rPr>
    </w:lvl>
  </w:abstractNum>
  <w:abstractNum w:abstractNumId="3" w15:restartNumberingAfterBreak="0">
    <w:nsid w:val="196E5629"/>
    <w:multiLevelType w:val="singleLevel"/>
    <w:tmpl w:val="323A5FE2"/>
    <w:lvl w:ilvl="0">
      <w:start w:val="16"/>
      <w:numFmt w:val="upperLetter"/>
      <w:lvlText w:val="%1. "/>
      <w:legacy w:legacy="1" w:legacySpace="0" w:legacyIndent="283"/>
      <w:lvlJc w:val="left"/>
      <w:pPr>
        <w:ind w:left="568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4" w15:restartNumberingAfterBreak="0">
    <w:nsid w:val="217251F4"/>
    <w:multiLevelType w:val="hybridMultilevel"/>
    <w:tmpl w:val="D204A2C4"/>
    <w:lvl w:ilvl="0" w:tplc="B67A0E0A">
      <w:start w:val="7"/>
      <w:numFmt w:val="upperLetter"/>
      <w:lvlText w:val="%1."/>
      <w:lvlJc w:val="left"/>
      <w:pPr>
        <w:ind w:left="82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45" w:hanging="360"/>
      </w:pPr>
    </w:lvl>
    <w:lvl w:ilvl="2" w:tplc="0410001B" w:tentative="1">
      <w:start w:val="1"/>
      <w:numFmt w:val="lowerRoman"/>
      <w:lvlText w:val="%3."/>
      <w:lvlJc w:val="right"/>
      <w:pPr>
        <w:ind w:left="2265" w:hanging="180"/>
      </w:pPr>
    </w:lvl>
    <w:lvl w:ilvl="3" w:tplc="0410000F" w:tentative="1">
      <w:start w:val="1"/>
      <w:numFmt w:val="decimal"/>
      <w:lvlText w:val="%4."/>
      <w:lvlJc w:val="left"/>
      <w:pPr>
        <w:ind w:left="2985" w:hanging="360"/>
      </w:pPr>
    </w:lvl>
    <w:lvl w:ilvl="4" w:tplc="04100019" w:tentative="1">
      <w:start w:val="1"/>
      <w:numFmt w:val="lowerLetter"/>
      <w:lvlText w:val="%5."/>
      <w:lvlJc w:val="left"/>
      <w:pPr>
        <w:ind w:left="3705" w:hanging="360"/>
      </w:pPr>
    </w:lvl>
    <w:lvl w:ilvl="5" w:tplc="0410001B" w:tentative="1">
      <w:start w:val="1"/>
      <w:numFmt w:val="lowerRoman"/>
      <w:lvlText w:val="%6."/>
      <w:lvlJc w:val="right"/>
      <w:pPr>
        <w:ind w:left="4425" w:hanging="180"/>
      </w:pPr>
    </w:lvl>
    <w:lvl w:ilvl="6" w:tplc="0410000F" w:tentative="1">
      <w:start w:val="1"/>
      <w:numFmt w:val="decimal"/>
      <w:lvlText w:val="%7."/>
      <w:lvlJc w:val="left"/>
      <w:pPr>
        <w:ind w:left="5145" w:hanging="360"/>
      </w:pPr>
    </w:lvl>
    <w:lvl w:ilvl="7" w:tplc="04100019" w:tentative="1">
      <w:start w:val="1"/>
      <w:numFmt w:val="lowerLetter"/>
      <w:lvlText w:val="%8."/>
      <w:lvlJc w:val="left"/>
      <w:pPr>
        <w:ind w:left="5865" w:hanging="360"/>
      </w:pPr>
    </w:lvl>
    <w:lvl w:ilvl="8" w:tplc="041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 w15:restartNumberingAfterBreak="0">
    <w:nsid w:val="254D3AD2"/>
    <w:multiLevelType w:val="hybridMultilevel"/>
    <w:tmpl w:val="528C5288"/>
    <w:lvl w:ilvl="0" w:tplc="0410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6" w15:restartNumberingAfterBreak="0">
    <w:nsid w:val="26DD1569"/>
    <w:multiLevelType w:val="hybridMultilevel"/>
    <w:tmpl w:val="2318B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0D29"/>
    <w:multiLevelType w:val="hybridMultilevel"/>
    <w:tmpl w:val="ABA433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51D7F"/>
    <w:multiLevelType w:val="hybridMultilevel"/>
    <w:tmpl w:val="1366B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21BAA"/>
    <w:multiLevelType w:val="singleLevel"/>
    <w:tmpl w:val="E732EF90"/>
    <w:lvl w:ilvl="0">
      <w:start w:val="10"/>
      <w:numFmt w:val="upperLetter"/>
      <w:lvlText w:val="%1. "/>
      <w:legacy w:legacy="1" w:legacySpace="0" w:legacyIndent="283"/>
      <w:lvlJc w:val="left"/>
      <w:pPr>
        <w:ind w:left="76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0" w15:restartNumberingAfterBreak="0">
    <w:nsid w:val="3EA20E7C"/>
    <w:multiLevelType w:val="hybridMultilevel"/>
    <w:tmpl w:val="AB4624D0"/>
    <w:lvl w:ilvl="0" w:tplc="6F8228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751BC"/>
    <w:multiLevelType w:val="hybridMultilevel"/>
    <w:tmpl w:val="BDBC46FE"/>
    <w:lvl w:ilvl="0" w:tplc="0410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2" w15:restartNumberingAfterBreak="0">
    <w:nsid w:val="4602767B"/>
    <w:multiLevelType w:val="hybridMultilevel"/>
    <w:tmpl w:val="57A82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31D87"/>
    <w:multiLevelType w:val="singleLevel"/>
    <w:tmpl w:val="F5602FBA"/>
    <w:lvl w:ilvl="0">
      <w:start w:val="1"/>
      <w:numFmt w:val="upperLetter"/>
      <w:lvlText w:val="%1. "/>
      <w:legacy w:legacy="1" w:legacySpace="0" w:legacyIndent="283"/>
      <w:lvlJc w:val="left"/>
      <w:pPr>
        <w:ind w:left="628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abstractNum w:abstractNumId="14" w15:restartNumberingAfterBreak="0">
    <w:nsid w:val="58B25BCF"/>
    <w:multiLevelType w:val="singleLevel"/>
    <w:tmpl w:val="C00E9184"/>
    <w:lvl w:ilvl="0">
      <w:start w:val="20"/>
      <w:numFmt w:val="upperLetter"/>
      <w:lvlText w:val="%1. "/>
      <w:legacy w:legacy="1" w:legacySpace="0" w:legacyIndent="283"/>
      <w:lvlJc w:val="left"/>
      <w:pPr>
        <w:ind w:left="718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abstractNum w:abstractNumId="15" w15:restartNumberingAfterBreak="0">
    <w:nsid w:val="5E8858E9"/>
    <w:multiLevelType w:val="hybridMultilevel"/>
    <w:tmpl w:val="EAAEB7E0"/>
    <w:lvl w:ilvl="0" w:tplc="5B1252EE">
      <w:start w:val="1"/>
      <w:numFmt w:val="upperLetter"/>
      <w:lvlText w:val="%1."/>
      <w:lvlJc w:val="left"/>
      <w:pPr>
        <w:ind w:left="107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98" w:hanging="360"/>
      </w:pPr>
    </w:lvl>
    <w:lvl w:ilvl="2" w:tplc="0410001B" w:tentative="1">
      <w:start w:val="1"/>
      <w:numFmt w:val="lowerRoman"/>
      <w:lvlText w:val="%3."/>
      <w:lvlJc w:val="right"/>
      <w:pPr>
        <w:ind w:left="2518" w:hanging="180"/>
      </w:pPr>
    </w:lvl>
    <w:lvl w:ilvl="3" w:tplc="0410000F" w:tentative="1">
      <w:start w:val="1"/>
      <w:numFmt w:val="decimal"/>
      <w:lvlText w:val="%4."/>
      <w:lvlJc w:val="left"/>
      <w:pPr>
        <w:ind w:left="3238" w:hanging="360"/>
      </w:pPr>
    </w:lvl>
    <w:lvl w:ilvl="4" w:tplc="04100019" w:tentative="1">
      <w:start w:val="1"/>
      <w:numFmt w:val="lowerLetter"/>
      <w:lvlText w:val="%5."/>
      <w:lvlJc w:val="left"/>
      <w:pPr>
        <w:ind w:left="3958" w:hanging="360"/>
      </w:pPr>
    </w:lvl>
    <w:lvl w:ilvl="5" w:tplc="0410001B" w:tentative="1">
      <w:start w:val="1"/>
      <w:numFmt w:val="lowerRoman"/>
      <w:lvlText w:val="%6."/>
      <w:lvlJc w:val="right"/>
      <w:pPr>
        <w:ind w:left="4678" w:hanging="180"/>
      </w:pPr>
    </w:lvl>
    <w:lvl w:ilvl="6" w:tplc="0410000F" w:tentative="1">
      <w:start w:val="1"/>
      <w:numFmt w:val="decimal"/>
      <w:lvlText w:val="%7."/>
      <w:lvlJc w:val="left"/>
      <w:pPr>
        <w:ind w:left="5398" w:hanging="360"/>
      </w:pPr>
    </w:lvl>
    <w:lvl w:ilvl="7" w:tplc="04100019" w:tentative="1">
      <w:start w:val="1"/>
      <w:numFmt w:val="lowerLetter"/>
      <w:lvlText w:val="%8."/>
      <w:lvlJc w:val="left"/>
      <w:pPr>
        <w:ind w:left="6118" w:hanging="360"/>
      </w:pPr>
    </w:lvl>
    <w:lvl w:ilvl="8" w:tplc="0410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6" w15:restartNumberingAfterBreak="0">
    <w:nsid w:val="69F23925"/>
    <w:multiLevelType w:val="hybridMultilevel"/>
    <w:tmpl w:val="BB10EB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A95411"/>
    <w:multiLevelType w:val="hybridMultilevel"/>
    <w:tmpl w:val="69C2AAF4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0B344E"/>
    <w:multiLevelType w:val="singleLevel"/>
    <w:tmpl w:val="BFA48C50"/>
    <w:lvl w:ilvl="0">
      <w:start w:val="7"/>
      <w:numFmt w:val="upperLetter"/>
      <w:lvlText w:val="%1. "/>
      <w:legacy w:legacy="1" w:legacySpace="0" w:legacyIndent="283"/>
      <w:lvlJc w:val="left"/>
      <w:pPr>
        <w:ind w:left="748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9" w15:restartNumberingAfterBreak="0">
    <w:nsid w:val="7AC93E03"/>
    <w:multiLevelType w:val="hybridMultilevel"/>
    <w:tmpl w:val="4532DD12"/>
    <w:lvl w:ilvl="0" w:tplc="870423DE">
      <w:start w:val="16"/>
      <w:numFmt w:val="upperLetter"/>
      <w:lvlText w:val="%1."/>
      <w:lvlJc w:val="left"/>
      <w:pPr>
        <w:ind w:left="645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365" w:hanging="360"/>
      </w:pPr>
    </w:lvl>
    <w:lvl w:ilvl="2" w:tplc="0410001B" w:tentative="1">
      <w:start w:val="1"/>
      <w:numFmt w:val="lowerRoman"/>
      <w:lvlText w:val="%3."/>
      <w:lvlJc w:val="right"/>
      <w:pPr>
        <w:ind w:left="2085" w:hanging="180"/>
      </w:pPr>
    </w:lvl>
    <w:lvl w:ilvl="3" w:tplc="0410000F" w:tentative="1">
      <w:start w:val="1"/>
      <w:numFmt w:val="decimal"/>
      <w:lvlText w:val="%4."/>
      <w:lvlJc w:val="left"/>
      <w:pPr>
        <w:ind w:left="2805" w:hanging="360"/>
      </w:pPr>
    </w:lvl>
    <w:lvl w:ilvl="4" w:tplc="04100019" w:tentative="1">
      <w:start w:val="1"/>
      <w:numFmt w:val="lowerLetter"/>
      <w:lvlText w:val="%5."/>
      <w:lvlJc w:val="left"/>
      <w:pPr>
        <w:ind w:left="3525" w:hanging="360"/>
      </w:pPr>
    </w:lvl>
    <w:lvl w:ilvl="5" w:tplc="0410001B" w:tentative="1">
      <w:start w:val="1"/>
      <w:numFmt w:val="lowerRoman"/>
      <w:lvlText w:val="%6."/>
      <w:lvlJc w:val="right"/>
      <w:pPr>
        <w:ind w:left="4245" w:hanging="180"/>
      </w:pPr>
    </w:lvl>
    <w:lvl w:ilvl="6" w:tplc="0410000F" w:tentative="1">
      <w:start w:val="1"/>
      <w:numFmt w:val="decimal"/>
      <w:lvlText w:val="%7."/>
      <w:lvlJc w:val="left"/>
      <w:pPr>
        <w:ind w:left="4965" w:hanging="360"/>
      </w:pPr>
    </w:lvl>
    <w:lvl w:ilvl="7" w:tplc="04100019" w:tentative="1">
      <w:start w:val="1"/>
      <w:numFmt w:val="lowerLetter"/>
      <w:lvlText w:val="%8."/>
      <w:lvlJc w:val="left"/>
      <w:pPr>
        <w:ind w:left="5685" w:hanging="360"/>
      </w:pPr>
    </w:lvl>
    <w:lvl w:ilvl="8" w:tplc="0410001B" w:tentative="1">
      <w:start w:val="1"/>
      <w:numFmt w:val="lowerRoman"/>
      <w:lvlText w:val="%9."/>
      <w:lvlJc w:val="right"/>
      <w:pPr>
        <w:ind w:left="6405" w:hanging="180"/>
      </w:pPr>
    </w:lvl>
  </w:abstractNum>
  <w:num w:numId="1" w16cid:durableId="1905481223">
    <w:abstractNumId w:val="13"/>
    <w:lvlOverride w:ilvl="0">
      <w:startOverride w:val="1"/>
    </w:lvlOverride>
  </w:num>
  <w:num w:numId="2" w16cid:durableId="1728993941">
    <w:abstractNumId w:val="14"/>
    <w:lvlOverride w:ilvl="0">
      <w:startOverride w:val="20"/>
    </w:lvlOverride>
  </w:num>
  <w:num w:numId="3" w16cid:durableId="904223951">
    <w:abstractNumId w:val="14"/>
    <w:lvlOverride w:ilvl="0">
      <w:lvl w:ilvl="0">
        <w:start w:val="20"/>
        <w:numFmt w:val="upperLetter"/>
        <w:lvlText w:val="%1. "/>
        <w:legacy w:legacy="1" w:legacySpace="0" w:legacyIndent="283"/>
        <w:lvlJc w:val="left"/>
        <w:pPr>
          <w:ind w:left="718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4" w16cid:durableId="703217371">
    <w:abstractNumId w:val="14"/>
    <w:lvlOverride w:ilvl="0">
      <w:lvl w:ilvl="0">
        <w:start w:val="20"/>
        <w:numFmt w:val="upperLetter"/>
        <w:lvlText w:val="%1. "/>
        <w:legacy w:legacy="1" w:legacySpace="0" w:legacyIndent="283"/>
        <w:lvlJc w:val="left"/>
        <w:pPr>
          <w:ind w:left="748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5" w16cid:durableId="1902934867">
    <w:abstractNumId w:val="18"/>
    <w:lvlOverride w:ilvl="0">
      <w:startOverride w:val="7"/>
    </w:lvlOverride>
  </w:num>
  <w:num w:numId="6" w16cid:durableId="1731341802">
    <w:abstractNumId w:val="9"/>
    <w:lvlOverride w:ilvl="0">
      <w:startOverride w:val="10"/>
    </w:lvlOverride>
  </w:num>
  <w:num w:numId="7" w16cid:durableId="1155102148">
    <w:abstractNumId w:val="0"/>
    <w:lvlOverride w:ilvl="0">
      <w:startOverride w:val="3"/>
    </w:lvlOverride>
  </w:num>
  <w:num w:numId="8" w16cid:durableId="1297956976">
    <w:abstractNumId w:val="0"/>
    <w:lvlOverride w:ilvl="0">
      <w:lvl w:ilvl="0">
        <w:start w:val="3"/>
        <w:numFmt w:val="upperLetter"/>
        <w:lvlText w:val="%1. "/>
        <w:legacy w:legacy="1" w:legacySpace="0" w:legacyIndent="283"/>
        <w:lvlJc w:val="left"/>
        <w:pPr>
          <w:ind w:left="748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9" w16cid:durableId="1546595922">
    <w:abstractNumId w:val="3"/>
    <w:lvlOverride w:ilvl="0">
      <w:startOverride w:val="16"/>
    </w:lvlOverride>
  </w:num>
  <w:num w:numId="10" w16cid:durableId="477381027">
    <w:abstractNumId w:val="1"/>
  </w:num>
  <w:num w:numId="11" w16cid:durableId="651175802">
    <w:abstractNumId w:val="4"/>
  </w:num>
  <w:num w:numId="12" w16cid:durableId="1249462556">
    <w:abstractNumId w:val="19"/>
  </w:num>
  <w:num w:numId="13" w16cid:durableId="1005204340">
    <w:abstractNumId w:val="17"/>
  </w:num>
  <w:num w:numId="14" w16cid:durableId="594703612">
    <w:abstractNumId w:val="2"/>
  </w:num>
  <w:num w:numId="15" w16cid:durableId="398095155">
    <w:abstractNumId w:val="2"/>
  </w:num>
  <w:num w:numId="16" w16cid:durableId="474688022">
    <w:abstractNumId w:val="7"/>
  </w:num>
  <w:num w:numId="17" w16cid:durableId="341473995">
    <w:abstractNumId w:val="5"/>
  </w:num>
  <w:num w:numId="18" w16cid:durableId="1364863058">
    <w:abstractNumId w:val="10"/>
  </w:num>
  <w:num w:numId="19" w16cid:durableId="1865438142">
    <w:abstractNumId w:val="16"/>
  </w:num>
  <w:num w:numId="20" w16cid:durableId="1023442038">
    <w:abstractNumId w:val="11"/>
  </w:num>
  <w:num w:numId="21" w16cid:durableId="222373121">
    <w:abstractNumId w:val="15"/>
  </w:num>
  <w:num w:numId="22" w16cid:durableId="526797999">
    <w:abstractNumId w:val="8"/>
  </w:num>
  <w:num w:numId="23" w16cid:durableId="1798404535">
    <w:abstractNumId w:val="12"/>
  </w:num>
  <w:num w:numId="24" w16cid:durableId="17297178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BF6"/>
    <w:rsid w:val="00017DF9"/>
    <w:rsid w:val="00032A0B"/>
    <w:rsid w:val="00097FE8"/>
    <w:rsid w:val="000E2A13"/>
    <w:rsid w:val="000F347F"/>
    <w:rsid w:val="00123FAD"/>
    <w:rsid w:val="0016124E"/>
    <w:rsid w:val="00164E78"/>
    <w:rsid w:val="00173207"/>
    <w:rsid w:val="001A6827"/>
    <w:rsid w:val="00205643"/>
    <w:rsid w:val="002113AC"/>
    <w:rsid w:val="0023179A"/>
    <w:rsid w:val="002479D7"/>
    <w:rsid w:val="002A349B"/>
    <w:rsid w:val="002A391A"/>
    <w:rsid w:val="002F1323"/>
    <w:rsid w:val="00375717"/>
    <w:rsid w:val="0038767B"/>
    <w:rsid w:val="003915E3"/>
    <w:rsid w:val="00392731"/>
    <w:rsid w:val="003A0CBD"/>
    <w:rsid w:val="003A28C0"/>
    <w:rsid w:val="003A6229"/>
    <w:rsid w:val="003B05F9"/>
    <w:rsid w:val="003C0A69"/>
    <w:rsid w:val="003D206B"/>
    <w:rsid w:val="003F26EF"/>
    <w:rsid w:val="00442DFA"/>
    <w:rsid w:val="0044352F"/>
    <w:rsid w:val="00452E26"/>
    <w:rsid w:val="0046060F"/>
    <w:rsid w:val="00480E24"/>
    <w:rsid w:val="0048717B"/>
    <w:rsid w:val="00492C1E"/>
    <w:rsid w:val="00494D85"/>
    <w:rsid w:val="004A68E0"/>
    <w:rsid w:val="004B0CA6"/>
    <w:rsid w:val="004C0B97"/>
    <w:rsid w:val="004C2308"/>
    <w:rsid w:val="004C54B3"/>
    <w:rsid w:val="004D0E36"/>
    <w:rsid w:val="004F2CB6"/>
    <w:rsid w:val="004F574A"/>
    <w:rsid w:val="00505CB2"/>
    <w:rsid w:val="00510404"/>
    <w:rsid w:val="005151CE"/>
    <w:rsid w:val="00541DA2"/>
    <w:rsid w:val="00580808"/>
    <w:rsid w:val="005A3A29"/>
    <w:rsid w:val="005B2EF6"/>
    <w:rsid w:val="005E0A44"/>
    <w:rsid w:val="005F2531"/>
    <w:rsid w:val="00644BCB"/>
    <w:rsid w:val="006B5F54"/>
    <w:rsid w:val="006E0C49"/>
    <w:rsid w:val="006E5713"/>
    <w:rsid w:val="00730925"/>
    <w:rsid w:val="00764801"/>
    <w:rsid w:val="00765C77"/>
    <w:rsid w:val="007E183C"/>
    <w:rsid w:val="007F1B24"/>
    <w:rsid w:val="00885BF6"/>
    <w:rsid w:val="00896CC8"/>
    <w:rsid w:val="008D7B0D"/>
    <w:rsid w:val="008F7FBC"/>
    <w:rsid w:val="009034A7"/>
    <w:rsid w:val="00917A60"/>
    <w:rsid w:val="009203BD"/>
    <w:rsid w:val="0092272A"/>
    <w:rsid w:val="009514E2"/>
    <w:rsid w:val="00960057"/>
    <w:rsid w:val="0096388C"/>
    <w:rsid w:val="009863E4"/>
    <w:rsid w:val="009B0E30"/>
    <w:rsid w:val="009E0249"/>
    <w:rsid w:val="009E689E"/>
    <w:rsid w:val="009F578B"/>
    <w:rsid w:val="00A321C9"/>
    <w:rsid w:val="00A929CE"/>
    <w:rsid w:val="00AE5E85"/>
    <w:rsid w:val="00B14473"/>
    <w:rsid w:val="00B31533"/>
    <w:rsid w:val="00B42C5E"/>
    <w:rsid w:val="00B4797F"/>
    <w:rsid w:val="00B575C4"/>
    <w:rsid w:val="00BC6000"/>
    <w:rsid w:val="00BF7E0D"/>
    <w:rsid w:val="00C0637A"/>
    <w:rsid w:val="00C210A6"/>
    <w:rsid w:val="00C57895"/>
    <w:rsid w:val="00C750A8"/>
    <w:rsid w:val="00CB65AE"/>
    <w:rsid w:val="00CD0BF3"/>
    <w:rsid w:val="00CF3D65"/>
    <w:rsid w:val="00D57069"/>
    <w:rsid w:val="00D60CAA"/>
    <w:rsid w:val="00DA217B"/>
    <w:rsid w:val="00DB38DE"/>
    <w:rsid w:val="00E24831"/>
    <w:rsid w:val="00E258E5"/>
    <w:rsid w:val="00E3351F"/>
    <w:rsid w:val="00E3502E"/>
    <w:rsid w:val="00E402FF"/>
    <w:rsid w:val="00E8383C"/>
    <w:rsid w:val="00ED481B"/>
    <w:rsid w:val="00EE7AB7"/>
    <w:rsid w:val="00F36E4E"/>
    <w:rsid w:val="00F83C51"/>
    <w:rsid w:val="00F85B49"/>
    <w:rsid w:val="00F90488"/>
    <w:rsid w:val="00F9191E"/>
    <w:rsid w:val="00FA1F91"/>
    <w:rsid w:val="00FB6B1F"/>
    <w:rsid w:val="00FE01AA"/>
    <w:rsid w:val="00FF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E3557"/>
  <w15:docId w15:val="{3D445F56-39FE-4842-8CAB-C426E3408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13A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94D85"/>
    <w:pPr>
      <w:ind w:left="720"/>
      <w:contextualSpacing/>
    </w:pPr>
  </w:style>
  <w:style w:type="character" w:customStyle="1" w:styleId="hgkelc">
    <w:name w:val="hgkelc"/>
    <w:basedOn w:val="Carpredefinitoparagrafo"/>
    <w:rsid w:val="00391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4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Piero</dc:creator>
  <cp:lastModifiedBy>- -</cp:lastModifiedBy>
  <cp:revision>3</cp:revision>
  <cp:lastPrinted>2025-06-04T21:37:00Z</cp:lastPrinted>
  <dcterms:created xsi:type="dcterms:W3CDTF">2026-06-04T00:41:00Z</dcterms:created>
  <dcterms:modified xsi:type="dcterms:W3CDTF">2026-06-04T01:11:00Z</dcterms:modified>
</cp:coreProperties>
</file>