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0D" w:rsidRDefault="003957D6" w:rsidP="00BC3C4E">
      <w:pPr>
        <w:spacing w:after="0" w:line="240" w:lineRule="auto"/>
      </w:pPr>
      <w:r>
        <w:t xml:space="preserve">Liceo </w:t>
      </w:r>
      <w:proofErr w:type="spellStart"/>
      <w:r>
        <w:t>Morgagni</w:t>
      </w:r>
      <w:proofErr w:type="spellEnd"/>
      <w:r>
        <w:t xml:space="preserve"> R</w:t>
      </w:r>
      <w:r w:rsidR="00CD6352">
        <w:t xml:space="preserve">oma                             anno scolastico 2024-2025         </w:t>
      </w:r>
      <w:r w:rsidR="00C21B0D">
        <w:t xml:space="preserve">            </w:t>
      </w:r>
      <w:r w:rsidR="0012461A">
        <w:t xml:space="preserve">                       classe 4</w:t>
      </w:r>
      <w:r w:rsidR="008B7BD1">
        <w:t>D</w:t>
      </w:r>
    </w:p>
    <w:p w:rsidR="00C21B0D" w:rsidRDefault="00C21B0D" w:rsidP="00BC3C4E">
      <w:pPr>
        <w:spacing w:after="0" w:line="240" w:lineRule="auto"/>
      </w:pPr>
    </w:p>
    <w:p w:rsidR="00C21B0D" w:rsidRDefault="00E327E9" w:rsidP="00BC3C4E">
      <w:pPr>
        <w:spacing w:after="0" w:line="240" w:lineRule="auto"/>
      </w:pPr>
      <w:r>
        <w:t xml:space="preserve"> Programma di matematica</w:t>
      </w:r>
      <w:r w:rsidR="00C21B0D">
        <w:t xml:space="preserve">                                                                                                        Prof. Riccardo Vitale</w:t>
      </w:r>
    </w:p>
    <w:p w:rsidR="00C21B0D" w:rsidRDefault="00C21B0D" w:rsidP="00BC3C4E">
      <w:pPr>
        <w:spacing w:after="0" w:line="240" w:lineRule="auto"/>
      </w:pPr>
    </w:p>
    <w:p w:rsidR="00FB7842" w:rsidRDefault="003B4F30" w:rsidP="00BC3C4E">
      <w:pPr>
        <w:spacing w:after="0" w:line="240" w:lineRule="auto"/>
      </w:pPr>
      <w:r>
        <w:t>Misura degli angoli.</w:t>
      </w:r>
    </w:p>
    <w:p w:rsidR="003B4F30" w:rsidRDefault="003B4F30" w:rsidP="00BC3C4E">
      <w:pPr>
        <w:spacing w:after="0" w:line="240" w:lineRule="auto"/>
      </w:pPr>
      <w:r>
        <w:t>Gradi e radianti.</w:t>
      </w:r>
    </w:p>
    <w:p w:rsidR="003B4F30" w:rsidRDefault="003B4F30" w:rsidP="00BC3C4E">
      <w:pPr>
        <w:spacing w:after="0" w:line="240" w:lineRule="auto"/>
      </w:pPr>
      <w:r>
        <w:t>Angoli orientati.</w:t>
      </w:r>
    </w:p>
    <w:p w:rsidR="003B4F30" w:rsidRDefault="003B4F30" w:rsidP="00BC3C4E">
      <w:pPr>
        <w:spacing w:after="0" w:line="240" w:lineRule="auto"/>
      </w:pPr>
      <w:r>
        <w:t>Funzione seno.</w:t>
      </w:r>
    </w:p>
    <w:p w:rsidR="003B4F30" w:rsidRDefault="003B4F30" w:rsidP="00BC3C4E">
      <w:pPr>
        <w:spacing w:after="0" w:line="240" w:lineRule="auto"/>
      </w:pPr>
      <w:r>
        <w:t>Funzione coseno.</w:t>
      </w:r>
    </w:p>
    <w:p w:rsidR="003B4F30" w:rsidRDefault="003B4F30" w:rsidP="00BC3C4E">
      <w:pPr>
        <w:spacing w:after="0" w:line="240" w:lineRule="auto"/>
      </w:pPr>
      <w:r>
        <w:t>Prima relazione fondamentale.</w:t>
      </w:r>
    </w:p>
    <w:p w:rsidR="003B4F30" w:rsidRDefault="003B4F30" w:rsidP="00BC3C4E">
      <w:pPr>
        <w:spacing w:after="0" w:line="240" w:lineRule="auto"/>
      </w:pPr>
      <w:r>
        <w:t>Sinusoide.</w:t>
      </w:r>
    </w:p>
    <w:p w:rsidR="003B4F30" w:rsidRDefault="003B4F30" w:rsidP="00BC3C4E">
      <w:pPr>
        <w:spacing w:after="0" w:line="240" w:lineRule="auto"/>
      </w:pPr>
      <w:r>
        <w:t>Cosinusoide.</w:t>
      </w:r>
    </w:p>
    <w:p w:rsidR="003B4F30" w:rsidRDefault="003B4F30" w:rsidP="00BC3C4E">
      <w:pPr>
        <w:spacing w:after="0" w:line="240" w:lineRule="auto"/>
      </w:pPr>
      <w:r>
        <w:t>Funzione tangente.</w:t>
      </w:r>
    </w:p>
    <w:p w:rsidR="003B4F30" w:rsidRDefault="003B4F30" w:rsidP="00BC3C4E">
      <w:pPr>
        <w:spacing w:after="0" w:line="240" w:lineRule="auto"/>
      </w:pPr>
      <w:r>
        <w:t>Definizione geometrica e analitica della tangente.</w:t>
      </w:r>
    </w:p>
    <w:p w:rsidR="003B4F30" w:rsidRDefault="003B4F30" w:rsidP="00BC3C4E">
      <w:pPr>
        <w:spacing w:after="0" w:line="240" w:lineRule="auto"/>
      </w:pPr>
      <w:r>
        <w:t>Significato geometrico del coefficiente angolare di una retta.</w:t>
      </w:r>
    </w:p>
    <w:p w:rsidR="003B4F30" w:rsidRDefault="003B4F30" w:rsidP="00BC3C4E">
      <w:pPr>
        <w:spacing w:after="0" w:line="240" w:lineRule="auto"/>
      </w:pPr>
      <w:r>
        <w:t>Funzione cotangente.</w:t>
      </w:r>
    </w:p>
    <w:p w:rsidR="003B4F30" w:rsidRDefault="003B4F30" w:rsidP="00BC3C4E">
      <w:pPr>
        <w:spacing w:after="0" w:line="240" w:lineRule="auto"/>
      </w:pPr>
      <w:r>
        <w:t>Funzioni goniometriche di angoli particolari.</w:t>
      </w:r>
    </w:p>
    <w:p w:rsidR="003B4F30" w:rsidRDefault="003B4F30" w:rsidP="00BC3C4E">
      <w:pPr>
        <w:spacing w:after="0" w:line="240" w:lineRule="auto"/>
      </w:pPr>
      <w:r>
        <w:t>Angoli associati.</w:t>
      </w:r>
    </w:p>
    <w:p w:rsidR="003B4F30" w:rsidRDefault="003B4F30" w:rsidP="00BC3C4E">
      <w:pPr>
        <w:spacing w:after="0" w:line="240" w:lineRule="auto"/>
      </w:pPr>
      <w:r>
        <w:t>Funzioni geometriche inverse.</w:t>
      </w:r>
    </w:p>
    <w:p w:rsidR="003B4F30" w:rsidRDefault="003B4F30" w:rsidP="00BC3C4E">
      <w:pPr>
        <w:spacing w:after="0" w:line="240" w:lineRule="auto"/>
      </w:pPr>
      <w:r>
        <w:t>Necessità di limitare le funzioni goniometriche per ottenere le inverse.</w:t>
      </w:r>
    </w:p>
    <w:p w:rsidR="003B4F30" w:rsidRDefault="003B4F30" w:rsidP="00BC3C4E">
      <w:pPr>
        <w:spacing w:after="0" w:line="240" w:lineRule="auto"/>
      </w:pPr>
      <w:r>
        <w:t>Come scoprire l’</w:t>
      </w:r>
      <w:proofErr w:type="spellStart"/>
      <w:r>
        <w:t>iniettività</w:t>
      </w:r>
      <w:proofErr w:type="spellEnd"/>
      <w:r>
        <w:t xml:space="preserve"> o la </w:t>
      </w:r>
      <w:proofErr w:type="spellStart"/>
      <w:r>
        <w:t>surjettività</w:t>
      </w:r>
      <w:proofErr w:type="spellEnd"/>
      <w:r>
        <w:t xml:space="preserve"> tramite rette parallele agli assi nel grafico.</w:t>
      </w:r>
    </w:p>
    <w:p w:rsidR="003B4F30" w:rsidRDefault="003B4F30" w:rsidP="00BC3C4E">
      <w:pPr>
        <w:spacing w:after="0" w:line="240" w:lineRule="auto"/>
      </w:pPr>
      <w:r>
        <w:t xml:space="preserve">Arcoseno, </w:t>
      </w:r>
      <w:proofErr w:type="spellStart"/>
      <w:r w:rsidR="00B10345">
        <w:t>arco</w:t>
      </w:r>
      <w:r>
        <w:t>coseno</w:t>
      </w:r>
      <w:proofErr w:type="spellEnd"/>
      <w:r w:rsidR="00B10345">
        <w:t>, a</w:t>
      </w:r>
      <w:r>
        <w:t xml:space="preserve">rcotangente, </w:t>
      </w:r>
      <w:proofErr w:type="spellStart"/>
      <w:r w:rsidR="00B10345">
        <w:t>arco</w:t>
      </w:r>
      <w:r>
        <w:t>cotangente</w:t>
      </w:r>
      <w:proofErr w:type="spellEnd"/>
      <w:r>
        <w:t>.</w:t>
      </w:r>
    </w:p>
    <w:p w:rsidR="00B10345" w:rsidRDefault="00B10345" w:rsidP="00BC3C4E">
      <w:pPr>
        <w:spacing w:after="0" w:line="240" w:lineRule="auto"/>
      </w:pPr>
      <w:r>
        <w:t>Funzioni goniometriche  e trasformazioni goniometriche.</w:t>
      </w:r>
    </w:p>
    <w:p w:rsidR="00B10345" w:rsidRDefault="00B10345" w:rsidP="00BC3C4E">
      <w:pPr>
        <w:spacing w:after="0" w:line="240" w:lineRule="auto"/>
      </w:pPr>
      <w:r>
        <w:t>Compressioni o dilatazioni sull’asse Y.</w:t>
      </w:r>
    </w:p>
    <w:p w:rsidR="00B10345" w:rsidRDefault="00B10345" w:rsidP="00BC3C4E">
      <w:pPr>
        <w:spacing w:after="0" w:line="240" w:lineRule="auto"/>
      </w:pPr>
      <w:r>
        <w:t>Traslazioni sull’asse Y.</w:t>
      </w:r>
    </w:p>
    <w:p w:rsidR="00B10345" w:rsidRDefault="00B10345" w:rsidP="00BC3C4E">
      <w:pPr>
        <w:spacing w:after="0" w:line="240" w:lineRule="auto"/>
      </w:pPr>
      <w:r>
        <w:t>Compressioni o dilatazioni sull’asse X.</w:t>
      </w:r>
    </w:p>
    <w:p w:rsidR="00B10345" w:rsidRDefault="00B10345" w:rsidP="00BC3C4E">
      <w:pPr>
        <w:spacing w:after="0" w:line="240" w:lineRule="auto"/>
      </w:pPr>
      <w:r>
        <w:t>Traslazioni o dilatazioni sull’asse X.</w:t>
      </w:r>
    </w:p>
    <w:p w:rsidR="00B10345" w:rsidRDefault="00B10345" w:rsidP="00BC3C4E">
      <w:pPr>
        <w:spacing w:after="0" w:line="240" w:lineRule="auto"/>
      </w:pPr>
      <w:r>
        <w:t>Formule di addizione e sottrazione per seno coseno tangente e cotangente.</w:t>
      </w:r>
    </w:p>
    <w:p w:rsidR="00B10345" w:rsidRDefault="00B10345" w:rsidP="00BC3C4E">
      <w:pPr>
        <w:spacing w:after="0" w:line="240" w:lineRule="auto"/>
      </w:pPr>
      <w:r>
        <w:t>Angoli fra due rette.</w:t>
      </w:r>
    </w:p>
    <w:p w:rsidR="00B10345" w:rsidRDefault="00B10345" w:rsidP="00BC3C4E">
      <w:pPr>
        <w:spacing w:after="0" w:line="240" w:lineRule="auto"/>
      </w:pPr>
      <w:r>
        <w:t>Formule di duplicazione per seno coseno tangente e cotangente.</w:t>
      </w:r>
    </w:p>
    <w:p w:rsidR="00B10345" w:rsidRDefault="00B10345" w:rsidP="00BC3C4E">
      <w:pPr>
        <w:spacing w:after="0" w:line="240" w:lineRule="auto"/>
      </w:pPr>
      <w:r>
        <w:t>Formule di bisezione per seno, coseno, tange e cotangente.</w:t>
      </w:r>
    </w:p>
    <w:p w:rsidR="00B10345" w:rsidRDefault="00B10345" w:rsidP="00BC3C4E">
      <w:pPr>
        <w:spacing w:after="0" w:line="240" w:lineRule="auto"/>
      </w:pPr>
      <w:r>
        <w:t xml:space="preserve">Formule di </w:t>
      </w:r>
      <w:proofErr w:type="spellStart"/>
      <w:r>
        <w:t>prostaferesi</w:t>
      </w:r>
      <w:proofErr w:type="spellEnd"/>
      <w:r>
        <w:t>.</w:t>
      </w:r>
    </w:p>
    <w:p w:rsidR="00B10345" w:rsidRDefault="00B10345" w:rsidP="00BC3C4E">
      <w:pPr>
        <w:spacing w:after="0" w:line="240" w:lineRule="auto"/>
      </w:pPr>
      <w:r>
        <w:t xml:space="preserve">Schema delle rette per ricordare le formule di </w:t>
      </w:r>
      <w:proofErr w:type="spellStart"/>
      <w:r>
        <w:t>prostaferesi</w:t>
      </w:r>
      <w:proofErr w:type="spellEnd"/>
      <w:r>
        <w:t xml:space="preserve"> facilmente.</w:t>
      </w:r>
    </w:p>
    <w:p w:rsidR="00B10345" w:rsidRDefault="00B10345" w:rsidP="00BC3C4E">
      <w:pPr>
        <w:spacing w:after="0" w:line="240" w:lineRule="auto"/>
      </w:pPr>
      <w:proofErr w:type="spellStart"/>
      <w:r>
        <w:t>Equzioni</w:t>
      </w:r>
      <w:proofErr w:type="spellEnd"/>
      <w:r>
        <w:t xml:space="preserve"> goniometriche elementari.</w:t>
      </w:r>
    </w:p>
    <w:p w:rsidR="00B10345" w:rsidRDefault="00B10345" w:rsidP="00BC3C4E">
      <w:pPr>
        <w:spacing w:after="0" w:line="240" w:lineRule="auto"/>
      </w:pPr>
      <w:r>
        <w:t>Equazioni lineari in seno e coseno.</w:t>
      </w:r>
    </w:p>
    <w:p w:rsidR="00B10345" w:rsidRDefault="00B10345" w:rsidP="00BC3C4E">
      <w:pPr>
        <w:spacing w:after="0" w:line="240" w:lineRule="auto"/>
      </w:pPr>
      <w:r>
        <w:t>Metodo grafico.</w:t>
      </w:r>
    </w:p>
    <w:p w:rsidR="00B10345" w:rsidRDefault="00B10345" w:rsidP="00BC3C4E">
      <w:pPr>
        <w:spacing w:after="0" w:line="240" w:lineRule="auto"/>
      </w:pPr>
      <w:r>
        <w:t>Metodo dell’angolo aggiunto.</w:t>
      </w:r>
    </w:p>
    <w:p w:rsidR="00B10345" w:rsidRDefault="00B10345" w:rsidP="00BC3C4E">
      <w:pPr>
        <w:spacing w:after="0" w:line="240" w:lineRule="auto"/>
      </w:pPr>
      <w:r>
        <w:t>Equazioni omogenee di grado due o superiore in seno e coseno.</w:t>
      </w:r>
    </w:p>
    <w:p w:rsidR="00B10345" w:rsidRDefault="00B10345" w:rsidP="00BC3C4E">
      <w:pPr>
        <w:spacing w:after="0" w:line="240" w:lineRule="auto"/>
      </w:pPr>
      <w:r>
        <w:t>Equazioni riconducibili a equazioni omogenee.</w:t>
      </w:r>
    </w:p>
    <w:p w:rsidR="00B10345" w:rsidRDefault="00B10345" w:rsidP="00BC3C4E">
      <w:pPr>
        <w:spacing w:after="0" w:line="240" w:lineRule="auto"/>
      </w:pPr>
      <w:r>
        <w:t>Sistemi di equazioni goniometriche.</w:t>
      </w:r>
    </w:p>
    <w:p w:rsidR="00B10345" w:rsidRDefault="00B10345" w:rsidP="00BC3C4E">
      <w:pPr>
        <w:spacing w:after="0" w:line="240" w:lineRule="auto"/>
      </w:pPr>
      <w:r>
        <w:t>Disequazioni goniometriche.</w:t>
      </w:r>
    </w:p>
    <w:p w:rsidR="00B10345" w:rsidRDefault="00B10345" w:rsidP="00BC3C4E">
      <w:pPr>
        <w:spacing w:after="0" w:line="240" w:lineRule="auto"/>
      </w:pPr>
      <w:r>
        <w:t>Disequazioni goniom</w:t>
      </w:r>
      <w:r w:rsidR="008B7BD1">
        <w:t xml:space="preserve">etriche fratte o sottoforma di </w:t>
      </w:r>
      <w:r>
        <w:t>prodotto.</w:t>
      </w:r>
    </w:p>
    <w:p w:rsidR="00B10345" w:rsidRDefault="00B10345" w:rsidP="00BC3C4E">
      <w:pPr>
        <w:spacing w:after="0" w:line="240" w:lineRule="auto"/>
      </w:pPr>
      <w:r>
        <w:t>Disequazioni goniometriche con modulo.</w:t>
      </w:r>
    </w:p>
    <w:p w:rsidR="00F305BE" w:rsidRDefault="00F305BE" w:rsidP="00BC3C4E">
      <w:pPr>
        <w:spacing w:after="0" w:line="240" w:lineRule="auto"/>
      </w:pPr>
      <w:r>
        <w:t>Triangoli rettangoli.</w:t>
      </w:r>
    </w:p>
    <w:p w:rsidR="00F305BE" w:rsidRDefault="00F305BE" w:rsidP="00BC3C4E">
      <w:pPr>
        <w:spacing w:after="0" w:line="240" w:lineRule="auto"/>
      </w:pPr>
      <w:r>
        <w:t>Primo teorema dei triangoli rettangoli.</w:t>
      </w:r>
    </w:p>
    <w:p w:rsidR="00F305BE" w:rsidRDefault="00F305BE" w:rsidP="00BC3C4E">
      <w:pPr>
        <w:spacing w:after="0" w:line="240" w:lineRule="auto"/>
      </w:pPr>
      <w:r>
        <w:t>Secondo teorema dei triangoli rettangoli.</w:t>
      </w:r>
    </w:p>
    <w:p w:rsidR="00F305BE" w:rsidRDefault="00F305BE" w:rsidP="00BC3C4E">
      <w:pPr>
        <w:spacing w:after="0" w:line="240" w:lineRule="auto"/>
      </w:pPr>
      <w:r>
        <w:t>Area di un triangolo.</w:t>
      </w:r>
    </w:p>
    <w:p w:rsidR="00F305BE" w:rsidRDefault="00F305BE" w:rsidP="00BC3C4E">
      <w:pPr>
        <w:spacing w:after="0" w:line="240" w:lineRule="auto"/>
      </w:pPr>
      <w:r>
        <w:t>Numeri complessi.</w:t>
      </w:r>
    </w:p>
    <w:p w:rsidR="00F305BE" w:rsidRDefault="00F305BE" w:rsidP="00BC3C4E">
      <w:pPr>
        <w:spacing w:after="0" w:line="240" w:lineRule="auto"/>
      </w:pPr>
      <w:r>
        <w:t>Numeri immaginari.</w:t>
      </w:r>
    </w:p>
    <w:p w:rsidR="00F305BE" w:rsidRDefault="00F305BE" w:rsidP="00BC3C4E">
      <w:pPr>
        <w:spacing w:after="0" w:line="240" w:lineRule="auto"/>
      </w:pPr>
      <w:r>
        <w:t>Numeri complessi.</w:t>
      </w:r>
    </w:p>
    <w:p w:rsidR="00F305BE" w:rsidRDefault="00F305BE" w:rsidP="00BC3C4E">
      <w:pPr>
        <w:spacing w:after="0" w:line="240" w:lineRule="auto"/>
      </w:pPr>
      <w:r>
        <w:t>Piano di Gauss e forma algebrica di un numero complesso.</w:t>
      </w:r>
    </w:p>
    <w:p w:rsidR="00F305BE" w:rsidRDefault="00F305BE" w:rsidP="00BC3C4E">
      <w:pPr>
        <w:spacing w:after="0" w:line="240" w:lineRule="auto"/>
      </w:pPr>
      <w:r>
        <w:t>Addizione sottrazione, moltiplicazione e divisione tra complessi in forma algebrica.</w:t>
      </w:r>
    </w:p>
    <w:p w:rsidR="00F305BE" w:rsidRDefault="00F305BE" w:rsidP="00BC3C4E">
      <w:pPr>
        <w:spacing w:after="0" w:line="240" w:lineRule="auto"/>
      </w:pPr>
      <w:r>
        <w:t>Modulo di un numero complesso.</w:t>
      </w:r>
    </w:p>
    <w:p w:rsidR="00F305BE" w:rsidRDefault="00F305BE" w:rsidP="00BC3C4E">
      <w:pPr>
        <w:spacing w:after="0" w:line="240" w:lineRule="auto"/>
      </w:pPr>
      <w:r>
        <w:lastRenderedPageBreak/>
        <w:t>Potenze dei numeri complessi in forma algebrica.</w:t>
      </w:r>
    </w:p>
    <w:p w:rsidR="00F305BE" w:rsidRDefault="00F305BE" w:rsidP="00BC3C4E">
      <w:pPr>
        <w:spacing w:after="0" w:line="240" w:lineRule="auto"/>
      </w:pPr>
      <w:r>
        <w:t>Coordinate polari.</w:t>
      </w:r>
    </w:p>
    <w:p w:rsidR="00F305BE" w:rsidRDefault="00F305BE" w:rsidP="00BC3C4E">
      <w:pPr>
        <w:spacing w:after="0" w:line="240" w:lineRule="auto"/>
      </w:pPr>
      <w:r>
        <w:t>Forma trigonometrica di un numero complesso.</w:t>
      </w:r>
    </w:p>
    <w:p w:rsidR="00F305BE" w:rsidRDefault="00F305BE" w:rsidP="00BC3C4E">
      <w:pPr>
        <w:spacing w:after="0" w:line="240" w:lineRule="auto"/>
      </w:pPr>
      <w:r>
        <w:t>Operazioni fra numeri complessi in forma trigonometrica.</w:t>
      </w:r>
    </w:p>
    <w:p w:rsidR="00F305BE" w:rsidRDefault="00F305BE" w:rsidP="00BC3C4E">
      <w:pPr>
        <w:spacing w:after="0" w:line="240" w:lineRule="auto"/>
      </w:pPr>
      <w:r>
        <w:t>Moltiplicazione.</w:t>
      </w:r>
    </w:p>
    <w:p w:rsidR="00F305BE" w:rsidRDefault="00F305BE" w:rsidP="00BC3C4E">
      <w:pPr>
        <w:spacing w:after="0" w:line="240" w:lineRule="auto"/>
      </w:pPr>
      <w:r>
        <w:t>Divisione.</w:t>
      </w:r>
    </w:p>
    <w:p w:rsidR="00F305BE" w:rsidRDefault="00F305BE" w:rsidP="00BC3C4E">
      <w:pPr>
        <w:spacing w:after="0" w:line="240" w:lineRule="auto"/>
      </w:pPr>
      <w:r>
        <w:t xml:space="preserve">Potenza (formula do De </w:t>
      </w:r>
      <w:proofErr w:type="spellStart"/>
      <w:r>
        <w:t>Moivre</w:t>
      </w:r>
      <w:proofErr w:type="spellEnd"/>
      <w:r>
        <w:t>).</w:t>
      </w:r>
    </w:p>
    <w:p w:rsidR="00F305BE" w:rsidRDefault="00F305BE" w:rsidP="00BC3C4E">
      <w:pPr>
        <w:spacing w:after="0" w:line="240" w:lineRule="auto"/>
      </w:pPr>
      <w:r>
        <w:t>Radici ennesime di un numero complesso.</w:t>
      </w:r>
    </w:p>
    <w:p w:rsidR="00F305BE" w:rsidRDefault="00F305BE" w:rsidP="00BC3C4E">
      <w:pPr>
        <w:spacing w:after="0" w:line="240" w:lineRule="auto"/>
      </w:pPr>
      <w:r>
        <w:t>Forma esponenziale di un numero complesso.</w:t>
      </w:r>
    </w:p>
    <w:p w:rsidR="00F305BE" w:rsidRDefault="00F305BE" w:rsidP="00BC3C4E">
      <w:pPr>
        <w:spacing w:after="0" w:line="240" w:lineRule="auto"/>
      </w:pPr>
      <w:r>
        <w:t>Formule di Eulero.</w:t>
      </w:r>
    </w:p>
    <w:p w:rsidR="00F305BE" w:rsidRDefault="00F305BE" w:rsidP="00BC3C4E">
      <w:pPr>
        <w:spacing w:after="0" w:line="240" w:lineRule="auto"/>
      </w:pPr>
      <w:r>
        <w:t>Formula della bellezza.</w:t>
      </w:r>
    </w:p>
    <w:p w:rsidR="00F305BE" w:rsidRDefault="00F305BE" w:rsidP="00BC3C4E">
      <w:pPr>
        <w:spacing w:after="0" w:line="240" w:lineRule="auto"/>
      </w:pPr>
      <w:r>
        <w:t>Risoluzioni di equazioni con coefficienti complessi.</w:t>
      </w:r>
    </w:p>
    <w:p w:rsidR="00C10736" w:rsidRDefault="00C10736" w:rsidP="00BC3C4E">
      <w:pPr>
        <w:spacing w:after="0" w:line="240" w:lineRule="auto"/>
      </w:pPr>
      <w:r>
        <w:t>Calcolo combinatorio.</w:t>
      </w:r>
    </w:p>
    <w:p w:rsidR="00C10736" w:rsidRDefault="00C10736" w:rsidP="00BC3C4E">
      <w:pPr>
        <w:spacing w:after="0" w:line="240" w:lineRule="auto"/>
      </w:pPr>
      <w:r>
        <w:t>Definizione ricorsiva di fattoriale.</w:t>
      </w:r>
    </w:p>
    <w:p w:rsidR="00C10736" w:rsidRDefault="00C10736" w:rsidP="00BC3C4E">
      <w:pPr>
        <w:spacing w:after="0" w:line="240" w:lineRule="auto"/>
      </w:pPr>
      <w:r>
        <w:t>Raggruppamenti.</w:t>
      </w:r>
    </w:p>
    <w:p w:rsidR="00C10736" w:rsidRDefault="00C10736" w:rsidP="00BC3C4E">
      <w:pPr>
        <w:spacing w:after="0" w:line="240" w:lineRule="auto"/>
      </w:pPr>
      <w:r>
        <w:t>Disposizioni semplici.</w:t>
      </w:r>
    </w:p>
    <w:p w:rsidR="00C10736" w:rsidRDefault="00C10736" w:rsidP="00BC3C4E">
      <w:pPr>
        <w:spacing w:after="0" w:line="240" w:lineRule="auto"/>
      </w:pPr>
      <w:r>
        <w:t>Disposizioni con ripetizione.</w:t>
      </w:r>
    </w:p>
    <w:p w:rsidR="00C10736" w:rsidRDefault="00C10736" w:rsidP="00BC3C4E">
      <w:pPr>
        <w:spacing w:after="0" w:line="240" w:lineRule="auto"/>
      </w:pPr>
      <w:r>
        <w:t>Permutazioni semplici.</w:t>
      </w:r>
    </w:p>
    <w:p w:rsidR="00C10736" w:rsidRDefault="00C10736" w:rsidP="00BC3C4E">
      <w:pPr>
        <w:spacing w:after="0" w:line="240" w:lineRule="auto"/>
      </w:pPr>
      <w:r>
        <w:t>Permutazioni con ripetizione.</w:t>
      </w:r>
    </w:p>
    <w:p w:rsidR="00C10736" w:rsidRDefault="00C10736" w:rsidP="00BC3C4E">
      <w:pPr>
        <w:spacing w:after="0" w:line="240" w:lineRule="auto"/>
      </w:pPr>
      <w:r>
        <w:t>Combinazioni semplici.</w:t>
      </w:r>
    </w:p>
    <w:p w:rsidR="00C10736" w:rsidRDefault="00C10736" w:rsidP="00BC3C4E">
      <w:pPr>
        <w:spacing w:after="0" w:line="240" w:lineRule="auto"/>
      </w:pPr>
      <w:r>
        <w:t>Combinazioni con ripetizione.</w:t>
      </w:r>
    </w:p>
    <w:p w:rsidR="00C10736" w:rsidRDefault="00C10736" w:rsidP="00BC3C4E">
      <w:pPr>
        <w:spacing w:after="0" w:line="240" w:lineRule="auto"/>
      </w:pPr>
      <w:r>
        <w:t>Combinazioni con ripetizione ottenute tramite combinazioni semplici.</w:t>
      </w:r>
    </w:p>
    <w:p w:rsidR="00C10736" w:rsidRDefault="00C10736" w:rsidP="00BC3C4E">
      <w:pPr>
        <w:spacing w:after="0" w:line="240" w:lineRule="auto"/>
      </w:pPr>
      <w:r>
        <w:t>Metodo dei separatori.</w:t>
      </w:r>
    </w:p>
    <w:p w:rsidR="00C10736" w:rsidRDefault="00C10736" w:rsidP="00BC3C4E">
      <w:pPr>
        <w:spacing w:after="0" w:line="240" w:lineRule="auto"/>
      </w:pPr>
      <w:r>
        <w:t>Coefficienti binomiali.</w:t>
      </w:r>
    </w:p>
    <w:p w:rsidR="00C10736" w:rsidRDefault="00C10736" w:rsidP="00BC3C4E">
      <w:pPr>
        <w:spacing w:after="0" w:line="240" w:lineRule="auto"/>
      </w:pPr>
      <w:r>
        <w:t>Legge delle classi complementari.</w:t>
      </w:r>
    </w:p>
    <w:p w:rsidR="003B4F30" w:rsidRDefault="00CB7726" w:rsidP="00BC3C4E">
      <w:pPr>
        <w:spacing w:after="0" w:line="240" w:lineRule="auto"/>
      </w:pPr>
      <w:r>
        <w:t xml:space="preserve">Formula di </w:t>
      </w:r>
      <w:proofErr w:type="spellStart"/>
      <w:r>
        <w:t>Stifel</w:t>
      </w:r>
      <w:proofErr w:type="spellEnd"/>
      <w:r>
        <w:t>.</w:t>
      </w:r>
    </w:p>
    <w:p w:rsidR="00CB7726" w:rsidRDefault="00CB7726" w:rsidP="00BC3C4E">
      <w:pPr>
        <w:spacing w:after="0" w:line="240" w:lineRule="auto"/>
      </w:pPr>
      <w:r>
        <w:t>Triangolo di Tartaglia.</w:t>
      </w:r>
    </w:p>
    <w:p w:rsidR="00CB7726" w:rsidRDefault="00CB7726" w:rsidP="00BC3C4E">
      <w:pPr>
        <w:spacing w:after="0" w:line="240" w:lineRule="auto"/>
      </w:pPr>
      <w:r>
        <w:t>Matrici.</w:t>
      </w:r>
    </w:p>
    <w:p w:rsidR="00CB7726" w:rsidRDefault="00CB7726" w:rsidP="00BC3C4E">
      <w:pPr>
        <w:spacing w:after="0" w:line="240" w:lineRule="auto"/>
      </w:pPr>
      <w:r>
        <w:t>Matrici quadrate.</w:t>
      </w:r>
    </w:p>
    <w:p w:rsidR="00CB7726" w:rsidRDefault="00CB7726" w:rsidP="00BC3C4E">
      <w:pPr>
        <w:spacing w:after="0" w:line="240" w:lineRule="auto"/>
      </w:pPr>
      <w:r>
        <w:t>Operazioni con le matrici.</w:t>
      </w:r>
    </w:p>
    <w:p w:rsidR="00CB7726" w:rsidRDefault="00CB7726" w:rsidP="00BC3C4E">
      <w:pPr>
        <w:spacing w:after="0" w:line="240" w:lineRule="auto"/>
      </w:pPr>
      <w:r>
        <w:t>Prodotto righe per colonne.</w:t>
      </w:r>
    </w:p>
    <w:p w:rsidR="00CB7726" w:rsidRDefault="00CB7726" w:rsidP="00BC3C4E">
      <w:pPr>
        <w:spacing w:after="0" w:line="240" w:lineRule="auto"/>
      </w:pPr>
      <w:r>
        <w:t>Non commutatività del prodotto righe per colonne.</w:t>
      </w:r>
    </w:p>
    <w:p w:rsidR="00CB7726" w:rsidRDefault="00CB7726" w:rsidP="00BC3C4E">
      <w:pPr>
        <w:spacing w:after="0" w:line="240" w:lineRule="auto"/>
      </w:pPr>
      <w:r>
        <w:t>Complemento algebrico e determinante.</w:t>
      </w:r>
    </w:p>
    <w:p w:rsidR="00CB7726" w:rsidRDefault="00CB7726" w:rsidP="00BC3C4E">
      <w:pPr>
        <w:spacing w:after="0" w:line="240" w:lineRule="auto"/>
      </w:pPr>
      <w:r>
        <w:t>Matrice nulla.</w:t>
      </w:r>
    </w:p>
    <w:p w:rsidR="00CB7726" w:rsidRDefault="00CB7726" w:rsidP="00BC3C4E">
      <w:pPr>
        <w:spacing w:after="0" w:line="240" w:lineRule="auto"/>
      </w:pPr>
      <w:r>
        <w:t>Matrice identità.</w:t>
      </w:r>
    </w:p>
    <w:p w:rsidR="00CB7726" w:rsidRDefault="00CD6352" w:rsidP="00BC3C4E">
      <w:pPr>
        <w:spacing w:after="0" w:line="240" w:lineRule="auto"/>
      </w:pPr>
      <w:r>
        <w:t>Divisori della matrice nulla.</w:t>
      </w:r>
    </w:p>
    <w:p w:rsidR="00380540" w:rsidRDefault="00380540" w:rsidP="00BC3C4E">
      <w:pPr>
        <w:spacing w:after="0" w:line="240" w:lineRule="auto"/>
      </w:pPr>
    </w:p>
    <w:p w:rsidR="00CD6352" w:rsidRDefault="008B7BD1" w:rsidP="00BC3C4E">
      <w:pPr>
        <w:spacing w:after="0" w:line="240" w:lineRule="auto"/>
      </w:pPr>
      <w:r>
        <w:t>5/6/2025</w:t>
      </w:r>
      <w:r w:rsidR="001C01A0">
        <w:t xml:space="preserve">                                          </w:t>
      </w:r>
    </w:p>
    <w:p w:rsidR="00CD6352" w:rsidRDefault="00CD6352" w:rsidP="00BC3C4E">
      <w:pPr>
        <w:spacing w:after="0" w:line="240" w:lineRule="auto"/>
      </w:pPr>
    </w:p>
    <w:p w:rsidR="001C01A0" w:rsidRDefault="001C01A0" w:rsidP="00BC3C4E">
      <w:pPr>
        <w:spacing w:after="0" w:line="240" w:lineRule="auto"/>
      </w:pPr>
      <w:r>
        <w:t xml:space="preserve">  Prof. Riccardo Vitale</w:t>
      </w:r>
      <w:r w:rsidR="00CD6352">
        <w:t xml:space="preserve">                                                                                                          gli alunni</w:t>
      </w:r>
    </w:p>
    <w:p w:rsidR="001C01A0" w:rsidRDefault="001C01A0" w:rsidP="00BC3C4E">
      <w:pPr>
        <w:spacing w:after="0" w:line="240" w:lineRule="auto"/>
      </w:pPr>
    </w:p>
    <w:p w:rsidR="001C01A0" w:rsidRDefault="001C01A0" w:rsidP="00BC3C4E">
      <w:pPr>
        <w:spacing w:after="0" w:line="240" w:lineRule="auto"/>
      </w:pPr>
    </w:p>
    <w:p w:rsidR="00EE33F0" w:rsidRDefault="00EE33F0" w:rsidP="00BC3C4E">
      <w:pPr>
        <w:spacing w:after="0" w:line="240" w:lineRule="auto"/>
      </w:pPr>
    </w:p>
    <w:p w:rsidR="00EE33F0" w:rsidRDefault="00EE33F0" w:rsidP="00BC3C4E">
      <w:pPr>
        <w:spacing w:after="0" w:line="240" w:lineRule="auto"/>
      </w:pPr>
    </w:p>
    <w:p w:rsidR="00C21B0D" w:rsidRDefault="00C21B0D" w:rsidP="00BC3C4E">
      <w:pPr>
        <w:spacing w:after="0" w:line="240" w:lineRule="auto"/>
      </w:pPr>
    </w:p>
    <w:p w:rsidR="00C21B0D" w:rsidRDefault="00C21B0D" w:rsidP="00BC3C4E">
      <w:pPr>
        <w:spacing w:after="0" w:line="240" w:lineRule="auto"/>
      </w:pPr>
    </w:p>
    <w:p w:rsidR="00C21B0D" w:rsidRDefault="00C21B0D" w:rsidP="00BC3C4E">
      <w:pPr>
        <w:spacing w:after="0" w:line="240" w:lineRule="auto"/>
      </w:pPr>
    </w:p>
    <w:p w:rsidR="00C21B0D" w:rsidRDefault="00C21B0D" w:rsidP="00BC3C4E">
      <w:pPr>
        <w:spacing w:after="0" w:line="240" w:lineRule="auto"/>
      </w:pPr>
    </w:p>
    <w:sectPr w:rsidR="00C21B0D" w:rsidSect="007410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C3C4E"/>
    <w:rsid w:val="0012461A"/>
    <w:rsid w:val="001344C3"/>
    <w:rsid w:val="001C01A0"/>
    <w:rsid w:val="00380540"/>
    <w:rsid w:val="0038544B"/>
    <w:rsid w:val="003957D6"/>
    <w:rsid w:val="003B4F30"/>
    <w:rsid w:val="005A0C30"/>
    <w:rsid w:val="00710420"/>
    <w:rsid w:val="00741041"/>
    <w:rsid w:val="008B7BD1"/>
    <w:rsid w:val="00941808"/>
    <w:rsid w:val="009B2316"/>
    <w:rsid w:val="00A16CEC"/>
    <w:rsid w:val="00A336CC"/>
    <w:rsid w:val="00AD347C"/>
    <w:rsid w:val="00AF4217"/>
    <w:rsid w:val="00B10345"/>
    <w:rsid w:val="00BC3C4E"/>
    <w:rsid w:val="00C10736"/>
    <w:rsid w:val="00C21B0D"/>
    <w:rsid w:val="00CB7726"/>
    <w:rsid w:val="00CD6352"/>
    <w:rsid w:val="00DA0319"/>
    <w:rsid w:val="00DC5C92"/>
    <w:rsid w:val="00DE2A6B"/>
    <w:rsid w:val="00E327E9"/>
    <w:rsid w:val="00EE33F0"/>
    <w:rsid w:val="00F17BE3"/>
    <w:rsid w:val="00F305BE"/>
    <w:rsid w:val="00FB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10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2024-05-26T22:13:00Z</cp:lastPrinted>
  <dcterms:created xsi:type="dcterms:W3CDTF">2025-05-13T06:47:00Z</dcterms:created>
  <dcterms:modified xsi:type="dcterms:W3CDTF">2025-05-13T07:08:00Z</dcterms:modified>
</cp:coreProperties>
</file>