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A8E0" w14:textId="17B84296" w:rsidR="00936F6A" w:rsidRPr="003B0134" w:rsidRDefault="004331A8" w:rsidP="003B0134">
      <w:pPr>
        <w:pStyle w:val="Titolo1"/>
        <w:jc w:val="center"/>
        <w:rPr>
          <w:rStyle w:val="Titolo1Carattere"/>
          <w:sz w:val="48"/>
          <w:szCs w:val="48"/>
        </w:rPr>
      </w:pPr>
      <w:r w:rsidRPr="003B0134">
        <w:rPr>
          <w:sz w:val="48"/>
          <w:szCs w:val="48"/>
        </w:rPr>
        <w:t>Pr</w:t>
      </w:r>
      <w:r w:rsidRPr="003B0134">
        <w:rPr>
          <w:rStyle w:val="Titolo1Carattere"/>
          <w:sz w:val="48"/>
          <w:szCs w:val="48"/>
        </w:rPr>
        <w:t xml:space="preserve">ogramma di </w:t>
      </w:r>
      <w:r w:rsidR="000023FC">
        <w:rPr>
          <w:rStyle w:val="Titolo1Carattere"/>
          <w:sz w:val="48"/>
          <w:szCs w:val="48"/>
        </w:rPr>
        <w:t>Fisica</w:t>
      </w:r>
      <w:r w:rsidRPr="003B0134">
        <w:rPr>
          <w:rStyle w:val="Titolo1Carattere"/>
          <w:sz w:val="48"/>
          <w:szCs w:val="48"/>
        </w:rPr>
        <w:t xml:space="preserve"> classe </w:t>
      </w:r>
      <w:r w:rsidR="000023FC">
        <w:rPr>
          <w:rStyle w:val="Titolo1Carattere"/>
          <w:sz w:val="48"/>
          <w:szCs w:val="48"/>
        </w:rPr>
        <w:t>1</w:t>
      </w:r>
      <w:r w:rsidR="00E3305A">
        <w:rPr>
          <w:rStyle w:val="Titolo1Carattere"/>
          <w:sz w:val="48"/>
          <w:szCs w:val="48"/>
        </w:rPr>
        <w:t>G</w:t>
      </w:r>
    </w:p>
    <w:p w14:paraId="3A9D84F0" w14:textId="437E1610" w:rsidR="003B0134" w:rsidRDefault="006F5FD9" w:rsidP="003B0134">
      <w:pPr>
        <w:pStyle w:val="Titolo1"/>
        <w:spacing w:before="0"/>
        <w:jc w:val="center"/>
        <w:rPr>
          <w:sz w:val="32"/>
        </w:rPr>
      </w:pPr>
      <w:r w:rsidRPr="009F4CE8">
        <w:rPr>
          <w:sz w:val="32"/>
        </w:rPr>
        <w:t>(anno scolastico 202</w:t>
      </w:r>
      <w:r w:rsidR="00E3305A">
        <w:rPr>
          <w:sz w:val="32"/>
        </w:rPr>
        <w:t>3</w:t>
      </w:r>
      <w:r w:rsidRPr="009F4CE8">
        <w:rPr>
          <w:sz w:val="32"/>
        </w:rPr>
        <w:t>/2</w:t>
      </w:r>
      <w:r w:rsidR="00E3305A">
        <w:rPr>
          <w:sz w:val="32"/>
        </w:rPr>
        <w:t>4</w:t>
      </w:r>
      <w:r w:rsidRPr="009F4CE8">
        <w:rPr>
          <w:sz w:val="32"/>
        </w:rPr>
        <w:t>)</w:t>
      </w:r>
    </w:p>
    <w:p w14:paraId="4842C383" w14:textId="52716EB6" w:rsidR="00C94B64" w:rsidRDefault="00C94B64" w:rsidP="00C94B64">
      <w:pPr>
        <w:pStyle w:val="Titolo1"/>
      </w:pPr>
      <w:r>
        <w:t>La Matematica…per comprendere la fisica</w:t>
      </w:r>
    </w:p>
    <w:p w14:paraId="7C97FC26" w14:textId="3356CB3E" w:rsidR="00C94B64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Proporzioni e percentuali.</w:t>
      </w:r>
    </w:p>
    <w:p w14:paraId="148AAC90" w14:textId="0DF97EF4" w:rsidR="006A3A43" w:rsidRDefault="006A3A43" w:rsidP="006A3A43">
      <w:pPr>
        <w:pStyle w:val="Titolo4"/>
        <w:ind w:left="510"/>
      </w:pPr>
      <w:r>
        <w:t>Proporzioni. Percentuali.</w:t>
      </w:r>
    </w:p>
    <w:p w14:paraId="7C518C07" w14:textId="01045A2E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Le grandezze direttamente proporzionali</w:t>
      </w:r>
    </w:p>
    <w:p w14:paraId="0270E72F" w14:textId="05EF96B5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La dipendenza lineare</w:t>
      </w:r>
    </w:p>
    <w:p w14:paraId="596BF711" w14:textId="411C20D4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Le grandezze inversamente proporzionali</w:t>
      </w:r>
    </w:p>
    <w:p w14:paraId="5DD99A3A" w14:textId="59976292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Le grandezze con proporzionalità quadratica diretta</w:t>
      </w:r>
    </w:p>
    <w:p w14:paraId="59757833" w14:textId="7776C490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Risolvere equazioni</w:t>
      </w:r>
    </w:p>
    <w:p w14:paraId="6ED1F7ED" w14:textId="7AB4671E" w:rsidR="006A3A43" w:rsidRPr="006A3A43" w:rsidRDefault="006A3A43" w:rsidP="006A3A43">
      <w:pPr>
        <w:pStyle w:val="Titolo4"/>
        <w:ind w:left="510"/>
      </w:pPr>
      <w:r>
        <w:t>Le formule</w:t>
      </w:r>
    </w:p>
    <w:p w14:paraId="50A4B5CD" w14:textId="77777777" w:rsidR="006A3A43" w:rsidRPr="006A3A43" w:rsidRDefault="006A3A43" w:rsidP="006A3A43">
      <w:pPr>
        <w:pStyle w:val="Titolo2"/>
      </w:pPr>
    </w:p>
    <w:p w14:paraId="4BFEE1F4" w14:textId="6C59B35C" w:rsidR="004331A8" w:rsidRPr="003B0134" w:rsidRDefault="000023FC" w:rsidP="003B0134">
      <w:pPr>
        <w:pStyle w:val="Titolo1"/>
        <w:spacing w:before="0"/>
        <w:rPr>
          <w:sz w:val="32"/>
        </w:rPr>
      </w:pPr>
      <w:r>
        <w:t>Le Misure</w:t>
      </w:r>
    </w:p>
    <w:p w14:paraId="76C2F8D6" w14:textId="192937E0" w:rsidR="000D3373" w:rsidRPr="000D3373" w:rsidRDefault="0079379B" w:rsidP="003B0134">
      <w:pPr>
        <w:pStyle w:val="Titolo2"/>
        <w:spacing w:before="120"/>
      </w:pPr>
      <w:r>
        <w:t>LE GRANDEZZE FISICHE</w:t>
      </w:r>
    </w:p>
    <w:p w14:paraId="68BF842A" w14:textId="2356F0EB" w:rsidR="000D3373" w:rsidRPr="003B0134" w:rsidRDefault="00D44420" w:rsidP="003B0134">
      <w:pPr>
        <w:pStyle w:val="Titolo3"/>
        <w:numPr>
          <w:ilvl w:val="0"/>
          <w:numId w:val="16"/>
        </w:numPr>
        <w:ind w:left="499" w:hanging="357"/>
      </w:pPr>
      <w:bookmarkStart w:id="0" w:name="_Hlk103118027"/>
      <w:r>
        <w:t>Di cosa si occupa la fisica</w:t>
      </w:r>
    </w:p>
    <w:p w14:paraId="452967FF" w14:textId="6D999F2C" w:rsidR="000D3373" w:rsidRDefault="00D44420" w:rsidP="002448F3">
      <w:pPr>
        <w:pStyle w:val="Titolo4"/>
        <w:ind w:left="510"/>
      </w:pPr>
      <w:r>
        <w:t>Fisica classica e fisica moderna</w:t>
      </w:r>
    </w:p>
    <w:p w14:paraId="37939144" w14:textId="1EE36D1A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Il metodo sperimentale</w:t>
      </w:r>
    </w:p>
    <w:p w14:paraId="163E1BCC" w14:textId="5D16203F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Grandezze fisiche e unità di misura</w:t>
      </w:r>
    </w:p>
    <w:p w14:paraId="7F1516A5" w14:textId="4C3847A4" w:rsidR="002448F3" w:rsidRPr="002448F3" w:rsidRDefault="00D44420" w:rsidP="00DB42D4">
      <w:pPr>
        <w:pStyle w:val="Titolo4"/>
        <w:ind w:left="510"/>
      </w:pPr>
      <w:r>
        <w:t xml:space="preserve">Il Sistema Internazionale di Unità. </w:t>
      </w:r>
      <w:r w:rsidRPr="00D44420">
        <w:t>Prefissi dei multipli e dei sottomultipli</w:t>
      </w:r>
    </w:p>
    <w:p w14:paraId="67BD2119" w14:textId="07043BA3" w:rsidR="000D3373" w:rsidRP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Notazione Scientifica e ordine di grandezza</w:t>
      </w:r>
    </w:p>
    <w:p w14:paraId="5DAB9A91" w14:textId="37CDDEB8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Le equivalenze</w:t>
      </w:r>
    </w:p>
    <w:p w14:paraId="6243E3FA" w14:textId="713FB438" w:rsidR="00DB42D4" w:rsidRPr="00DB42D4" w:rsidRDefault="00D44420" w:rsidP="00831E8D">
      <w:pPr>
        <w:pStyle w:val="Titolo4"/>
        <w:ind w:left="510"/>
      </w:pPr>
      <w:r>
        <w:t>Lunghezza</w:t>
      </w:r>
      <w:r w:rsidR="00831E8D">
        <w:t xml:space="preserve">. </w:t>
      </w:r>
      <w:r>
        <w:t>Area</w:t>
      </w:r>
      <w:r w:rsidR="00831E8D">
        <w:t>.</w:t>
      </w:r>
      <w:r>
        <w:t xml:space="preserve"> Volume. Il litro. Massa. Tempo. </w:t>
      </w:r>
    </w:p>
    <w:p w14:paraId="1B558864" w14:textId="10371866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Una grandezza derivata: la densità</w:t>
      </w:r>
    </w:p>
    <w:p w14:paraId="3B5E2464" w14:textId="0D092354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L’analisi dimensionale</w:t>
      </w:r>
    </w:p>
    <w:p w14:paraId="176D5044" w14:textId="6EC3C448" w:rsidR="00047B09" w:rsidRPr="003A25B2" w:rsidRDefault="0079379B" w:rsidP="003B0134">
      <w:pPr>
        <w:pStyle w:val="Titolo2"/>
        <w:spacing w:before="120"/>
      </w:pPr>
      <w:r>
        <w:t>LE MISURE E GLI ERRORI</w:t>
      </w:r>
    </w:p>
    <w:p w14:paraId="5AC77E65" w14:textId="468E7ADE" w:rsidR="003A25B2" w:rsidRDefault="00D44420" w:rsidP="003A25B2">
      <w:pPr>
        <w:pStyle w:val="Titolo3"/>
        <w:numPr>
          <w:ilvl w:val="0"/>
          <w:numId w:val="6"/>
        </w:numPr>
        <w:ind w:left="499" w:hanging="357"/>
      </w:pPr>
      <w:bookmarkStart w:id="1" w:name="_Hlk103118835"/>
      <w:bookmarkEnd w:id="0"/>
      <w:r>
        <w:t>La misura</w:t>
      </w:r>
    </w:p>
    <w:p w14:paraId="12CBFE4C" w14:textId="5C32D730" w:rsidR="003A25B2" w:rsidRPr="003A25B2" w:rsidRDefault="00D44420" w:rsidP="003A25B2">
      <w:pPr>
        <w:pStyle w:val="Titolo4"/>
        <w:ind w:left="510"/>
      </w:pPr>
      <w:r>
        <w:t xml:space="preserve">Misure dirette e indirette. </w:t>
      </w:r>
    </w:p>
    <w:p w14:paraId="5011A67F" w14:textId="50AB6E3F" w:rsidR="003A25B2" w:rsidRPr="003A25B2" w:rsidRDefault="00D44420" w:rsidP="003A25B2">
      <w:pPr>
        <w:pStyle w:val="Titolo3"/>
        <w:numPr>
          <w:ilvl w:val="0"/>
          <w:numId w:val="6"/>
        </w:numPr>
        <w:ind w:left="499" w:hanging="357"/>
      </w:pPr>
      <w:r>
        <w:t>I tipi di errore</w:t>
      </w:r>
    </w:p>
    <w:p w14:paraId="36F128C4" w14:textId="74B7274E" w:rsidR="003A25B2" w:rsidRDefault="00D44420" w:rsidP="003A25B2">
      <w:pPr>
        <w:pStyle w:val="Titolo3"/>
        <w:numPr>
          <w:ilvl w:val="0"/>
          <w:numId w:val="6"/>
        </w:numPr>
        <w:ind w:left="499" w:hanging="357"/>
      </w:pPr>
      <w:r>
        <w:t>L’errore relativo</w:t>
      </w:r>
    </w:p>
    <w:p w14:paraId="40CFF567" w14:textId="2F896FCA" w:rsidR="003A25B2" w:rsidRPr="003A25B2" w:rsidRDefault="00C31DE5" w:rsidP="00C31DE5">
      <w:pPr>
        <w:pStyle w:val="Titolo4"/>
        <w:ind w:left="510"/>
      </w:pPr>
      <w:r>
        <w:t>I sistemi determinati. I sistemi impossibili. I sistemi indeterminati</w:t>
      </w:r>
    </w:p>
    <w:p w14:paraId="502D3405" w14:textId="58416119" w:rsidR="003A25B2" w:rsidRPr="003A25B2" w:rsidRDefault="00D44420" w:rsidP="003A25B2">
      <w:pPr>
        <w:pStyle w:val="Titolo3"/>
        <w:numPr>
          <w:ilvl w:val="0"/>
          <w:numId w:val="6"/>
        </w:numPr>
        <w:ind w:left="499" w:hanging="357"/>
      </w:pPr>
      <w:r>
        <w:t>Cifre significative e criteri di arrotondamento</w:t>
      </w:r>
    </w:p>
    <w:p w14:paraId="6B9EDEAD" w14:textId="0315E5CC" w:rsidR="003A25B2" w:rsidRDefault="00821E4F" w:rsidP="003A25B2">
      <w:pPr>
        <w:pStyle w:val="Titolo3"/>
        <w:numPr>
          <w:ilvl w:val="0"/>
          <w:numId w:val="6"/>
        </w:numPr>
        <w:ind w:left="499" w:hanging="357"/>
      </w:pPr>
      <w:r>
        <w:t>Le serie di misure</w:t>
      </w:r>
    </w:p>
    <w:p w14:paraId="245293A0" w14:textId="445900B9" w:rsidR="00C31DE5" w:rsidRDefault="00821E4F" w:rsidP="00C31DE5">
      <w:pPr>
        <w:pStyle w:val="Titolo3"/>
        <w:numPr>
          <w:ilvl w:val="0"/>
          <w:numId w:val="6"/>
        </w:numPr>
        <w:ind w:left="499" w:hanging="357"/>
      </w:pPr>
      <w:r>
        <w:t>La propagazione degli errori nelle misure indirette</w:t>
      </w:r>
    </w:p>
    <w:p w14:paraId="46C30BB6" w14:textId="33909E86" w:rsidR="00C31DE5" w:rsidRPr="00C31DE5" w:rsidRDefault="00821E4F" w:rsidP="00C31DE5">
      <w:pPr>
        <w:pStyle w:val="Titolo4"/>
        <w:ind w:left="510"/>
      </w:pPr>
      <w:r>
        <w:t xml:space="preserve">Somma e differenza. Prodotto e quoziente. </w:t>
      </w:r>
    </w:p>
    <w:p w14:paraId="161B2043" w14:textId="1763F873" w:rsidR="003A25B2" w:rsidRDefault="00821E4F" w:rsidP="003A25B2">
      <w:pPr>
        <w:pStyle w:val="Titolo3"/>
        <w:numPr>
          <w:ilvl w:val="0"/>
          <w:numId w:val="6"/>
        </w:numPr>
        <w:ind w:left="499" w:hanging="357"/>
      </w:pPr>
      <w:r>
        <w:t>Gli strumenti di misura</w:t>
      </w:r>
    </w:p>
    <w:p w14:paraId="791D2BA2" w14:textId="70483763" w:rsidR="003A25B2" w:rsidRDefault="00821E4F" w:rsidP="003A25B2">
      <w:pPr>
        <w:pStyle w:val="Titolo3"/>
        <w:numPr>
          <w:ilvl w:val="0"/>
          <w:numId w:val="6"/>
        </w:numPr>
        <w:ind w:left="499" w:hanging="357"/>
      </w:pPr>
      <w:r>
        <w:t>Esperienza di laboratorio: misura della densità del vetro con 3 metodi diversi</w:t>
      </w:r>
    </w:p>
    <w:bookmarkEnd w:id="1"/>
    <w:p w14:paraId="4E1B90F8" w14:textId="04542A81" w:rsidR="004640B2" w:rsidRPr="00D44420" w:rsidRDefault="000023FC" w:rsidP="00D44420">
      <w:pPr>
        <w:pStyle w:val="Titolo1"/>
      </w:pPr>
      <w:r>
        <w:lastRenderedPageBreak/>
        <w:t>Le forze e l’equilibrio</w:t>
      </w:r>
    </w:p>
    <w:p w14:paraId="63FCD4F9" w14:textId="1C64EAFC" w:rsidR="000842EC" w:rsidRPr="000842EC" w:rsidRDefault="0079379B" w:rsidP="000842EC">
      <w:pPr>
        <w:pStyle w:val="Titolo2"/>
      </w:pPr>
      <w:r>
        <w:t>I VETTORI E LE FORZE</w:t>
      </w:r>
    </w:p>
    <w:p w14:paraId="60BFF0CC" w14:textId="580D9E89" w:rsidR="000842EC" w:rsidRP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Le grandezze vettoriali</w:t>
      </w:r>
    </w:p>
    <w:p w14:paraId="05BDFEBD" w14:textId="5735BF5D" w:rsidR="000842EC" w:rsidRDefault="000842EC" w:rsidP="000842EC">
      <w:pPr>
        <w:pStyle w:val="Titolo3"/>
        <w:numPr>
          <w:ilvl w:val="0"/>
          <w:numId w:val="12"/>
        </w:numPr>
        <w:ind w:left="499" w:hanging="357"/>
      </w:pPr>
      <w:r w:rsidRPr="000842EC">
        <w:t>L</w:t>
      </w:r>
      <w:r w:rsidR="00450E73">
        <w:t>e operazioni con i vettori</w:t>
      </w:r>
    </w:p>
    <w:p w14:paraId="6F420D92" w14:textId="78FF5D4A" w:rsidR="000842EC" w:rsidRPr="000842EC" w:rsidRDefault="00450E73" w:rsidP="000842EC">
      <w:pPr>
        <w:pStyle w:val="Titolo4"/>
        <w:ind w:left="510"/>
      </w:pPr>
      <w:r>
        <w:t>Somma di vettori</w:t>
      </w:r>
      <w:r w:rsidR="000842EC">
        <w:t xml:space="preserve">. </w:t>
      </w:r>
      <w:r>
        <w:t xml:space="preserve">Vettori con direzione perpendicolare. Vettori con stessa direzione. Differenza di vettori. Prodotto di un vettore per un numero. </w:t>
      </w:r>
    </w:p>
    <w:p w14:paraId="04FA2D64" w14:textId="672E7A94" w:rsid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La scomposizione dei vettori</w:t>
      </w:r>
    </w:p>
    <w:p w14:paraId="331AC5AC" w14:textId="02F4CE66" w:rsidR="000842EC" w:rsidRPr="000842EC" w:rsidRDefault="00450E73" w:rsidP="000842EC">
      <w:pPr>
        <w:pStyle w:val="Titolo4"/>
        <w:ind w:left="510"/>
      </w:pPr>
      <w:r>
        <w:t>Componenti di un vettore lungo due direzioni qualsiasi</w:t>
      </w:r>
      <w:r w:rsidR="000842EC">
        <w:t xml:space="preserve">. </w:t>
      </w:r>
      <w:r>
        <w:t>Componenti cartesiane di un vettore. Espressione goniometrica delle componenti cartesiane di un vettore. Somma e sottrazione di vettori tramite componenti cartesiane</w:t>
      </w:r>
      <w:r w:rsidR="000842EC">
        <w:t>.</w:t>
      </w:r>
    </w:p>
    <w:p w14:paraId="3FE71A9B" w14:textId="210AF3FA" w:rsid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Le forze</w:t>
      </w:r>
    </w:p>
    <w:p w14:paraId="4614F98E" w14:textId="12756BB6" w:rsidR="00412D44" w:rsidRPr="00412D44" w:rsidRDefault="00412D44" w:rsidP="00412D44">
      <w:pPr>
        <w:pStyle w:val="Titolo4"/>
        <w:ind w:left="510"/>
      </w:pPr>
      <w:r>
        <w:t xml:space="preserve">La </w:t>
      </w:r>
      <w:r w:rsidR="00450E73">
        <w:t xml:space="preserve">misura delle forze: il dinamometro. Taratura del dinamometro. Il carattere vettoriale delle forze. </w:t>
      </w:r>
    </w:p>
    <w:p w14:paraId="710E2343" w14:textId="59876693" w:rsid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La forza peso e la massa</w:t>
      </w:r>
    </w:p>
    <w:p w14:paraId="41CF9F76" w14:textId="146C34E9" w:rsidR="00412D44" w:rsidRDefault="00450E73" w:rsidP="00412D44">
      <w:pPr>
        <w:pStyle w:val="Titolo4"/>
        <w:ind w:left="510"/>
      </w:pPr>
      <w:r>
        <w:t>Differenza tra peso e massa</w:t>
      </w:r>
      <w:r w:rsidR="00412D44">
        <w:t>.</w:t>
      </w:r>
    </w:p>
    <w:p w14:paraId="4647189F" w14:textId="59921494" w:rsidR="00450E73" w:rsidRDefault="00450E73" w:rsidP="00450E73">
      <w:pPr>
        <w:pStyle w:val="Titolo3"/>
        <w:numPr>
          <w:ilvl w:val="0"/>
          <w:numId w:val="12"/>
        </w:numPr>
        <w:ind w:left="499" w:hanging="357"/>
      </w:pPr>
      <w:r>
        <w:t>La forza elastica: la legge di Hooke</w:t>
      </w:r>
    </w:p>
    <w:p w14:paraId="0A00AA59" w14:textId="48009468" w:rsidR="00450E73" w:rsidRPr="00450E73" w:rsidRDefault="00F828A2" w:rsidP="00450E73">
      <w:pPr>
        <w:pStyle w:val="Titolo4"/>
        <w:ind w:left="510"/>
      </w:pPr>
      <w:r>
        <w:t xml:space="preserve">Diretta proporzionalità forza-allungamento. La legge di Hooke (forma vettoriale). La costante elastica. </w:t>
      </w:r>
    </w:p>
    <w:p w14:paraId="5BBD334D" w14:textId="5268364D" w:rsidR="00412D44" w:rsidRPr="00412D44" w:rsidRDefault="0079379B" w:rsidP="00412D44">
      <w:pPr>
        <w:pStyle w:val="Titolo2"/>
        <w:rPr>
          <w:rFonts w:asciiTheme="minorHAnsi" w:eastAsiaTheme="minorHAnsi" w:hAnsiTheme="minorHAnsi" w:cstheme="minorBidi"/>
          <w:bCs/>
          <w:color w:val="auto"/>
          <w:szCs w:val="28"/>
        </w:rPr>
      </w:pPr>
      <w:r>
        <w:t>L’EQUILIBRIO DEI CORPI</w:t>
      </w:r>
    </w:p>
    <w:p w14:paraId="2A9183E3" w14:textId="76840D55" w:rsidR="00412D44" w:rsidRDefault="00F828A2" w:rsidP="00412D44">
      <w:pPr>
        <w:pStyle w:val="Titolo3"/>
        <w:numPr>
          <w:ilvl w:val="0"/>
          <w:numId w:val="12"/>
        </w:numPr>
        <w:ind w:left="499" w:hanging="357"/>
      </w:pPr>
      <w:r>
        <w:t>L’equilibrio del punto materiale</w:t>
      </w:r>
    </w:p>
    <w:p w14:paraId="03519A4B" w14:textId="4501A586" w:rsidR="00F828A2" w:rsidRPr="00F828A2" w:rsidRDefault="00F828A2" w:rsidP="00F828A2">
      <w:pPr>
        <w:pStyle w:val="Titolo4"/>
        <w:ind w:left="510"/>
      </w:pPr>
      <w:r>
        <w:t xml:space="preserve">Vincolo e reazione vincolare. Condizione di equilibrio del punto materiale. </w:t>
      </w:r>
    </w:p>
    <w:p w14:paraId="608F0D86" w14:textId="6E443E4C" w:rsidR="00412D44" w:rsidRDefault="00F828A2" w:rsidP="00412D44">
      <w:pPr>
        <w:pStyle w:val="Titolo3"/>
        <w:numPr>
          <w:ilvl w:val="0"/>
          <w:numId w:val="12"/>
        </w:numPr>
        <w:ind w:left="499" w:hanging="357"/>
      </w:pPr>
      <w:r>
        <w:t>L’equilibrio sul piano inclinato</w:t>
      </w:r>
    </w:p>
    <w:p w14:paraId="3FD9D0A5" w14:textId="6DE9E193" w:rsidR="00412D44" w:rsidRDefault="00F828A2" w:rsidP="00412D44">
      <w:pPr>
        <w:pStyle w:val="Titolo3"/>
        <w:numPr>
          <w:ilvl w:val="0"/>
          <w:numId w:val="12"/>
        </w:numPr>
        <w:ind w:left="499" w:hanging="357"/>
      </w:pPr>
      <w:r>
        <w:t>L’equilibrio di un corpo appeso</w:t>
      </w:r>
    </w:p>
    <w:p w14:paraId="4EA0EFFF" w14:textId="1BDE94AC" w:rsidR="00412D44" w:rsidRDefault="00A6706B" w:rsidP="00412D44">
      <w:pPr>
        <w:pStyle w:val="Titolo3"/>
        <w:numPr>
          <w:ilvl w:val="0"/>
          <w:numId w:val="12"/>
        </w:numPr>
        <w:ind w:left="499" w:hanging="357"/>
      </w:pPr>
      <w:r>
        <w:t>Le forze di attrito</w:t>
      </w:r>
    </w:p>
    <w:p w14:paraId="16B6462A" w14:textId="5F505ACD" w:rsidR="00412D44" w:rsidRPr="00412D44" w:rsidRDefault="00A6706B" w:rsidP="00412D44">
      <w:pPr>
        <w:pStyle w:val="Titolo4"/>
        <w:ind w:left="510"/>
      </w:pPr>
      <w:r>
        <w:t xml:space="preserve">Attrito radente statico. Attrito radente dinamico. Attrito volvente. Attrito viscoso. </w:t>
      </w:r>
    </w:p>
    <w:p w14:paraId="255DE861" w14:textId="77777777" w:rsidR="008532A7" w:rsidRDefault="008532A7" w:rsidP="00C94B64">
      <w:pPr>
        <w:rPr>
          <w:sz w:val="32"/>
          <w:szCs w:val="32"/>
        </w:rPr>
      </w:pPr>
    </w:p>
    <w:p w14:paraId="46E8F940" w14:textId="77777777" w:rsidR="008532A7" w:rsidRDefault="008532A7" w:rsidP="00C94B64">
      <w:pPr>
        <w:rPr>
          <w:sz w:val="32"/>
          <w:szCs w:val="32"/>
        </w:rPr>
      </w:pPr>
    </w:p>
    <w:p w14:paraId="364ABDA2" w14:textId="77777777" w:rsidR="00C94B64" w:rsidRDefault="00C94B64" w:rsidP="008B5DF5">
      <w:pPr>
        <w:jc w:val="center"/>
        <w:rPr>
          <w:sz w:val="28"/>
          <w:szCs w:val="28"/>
        </w:rPr>
      </w:pPr>
    </w:p>
    <w:p w14:paraId="07209797" w14:textId="10555FD9" w:rsidR="008B5DF5" w:rsidRPr="008B5DF5" w:rsidRDefault="008B5DF5" w:rsidP="008B5DF5">
      <w:pPr>
        <w:jc w:val="center"/>
        <w:rPr>
          <w:sz w:val="28"/>
          <w:szCs w:val="28"/>
        </w:rPr>
      </w:pPr>
      <w:r w:rsidRPr="008B5DF5">
        <w:rPr>
          <w:sz w:val="28"/>
          <w:szCs w:val="28"/>
        </w:rPr>
        <w:t>Il professore</w:t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  <w:t>I rappresentanti degli studenti</w:t>
      </w:r>
    </w:p>
    <w:p w14:paraId="30827E92" w14:textId="3739AA38" w:rsidR="008B5DF5" w:rsidRDefault="008B5DF5" w:rsidP="008B5DF5">
      <w:r w:rsidRPr="008B5DF5">
        <w:rPr>
          <w:sz w:val="24"/>
          <w:szCs w:val="24"/>
        </w:rPr>
        <w:t>Giovanni Battista Pasquino</w:t>
      </w:r>
      <w:r>
        <w:tab/>
      </w:r>
      <w:r>
        <w:tab/>
        <w:t xml:space="preserve">                             __________________________________________</w:t>
      </w:r>
    </w:p>
    <w:p w14:paraId="7B0D89A7" w14:textId="53E94645" w:rsidR="008B5DF5" w:rsidRPr="008B5DF5" w:rsidRDefault="008B5DF5" w:rsidP="008B5DF5">
      <w:pPr>
        <w:spacing w:before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__________________________________________</w:t>
      </w:r>
    </w:p>
    <w:sectPr w:rsidR="008B5DF5" w:rsidRPr="008B5DF5" w:rsidSect="00B4135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AD5"/>
    <w:multiLevelType w:val="hybridMultilevel"/>
    <w:tmpl w:val="3E8C1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664"/>
    <w:multiLevelType w:val="hybridMultilevel"/>
    <w:tmpl w:val="A16C4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A2A"/>
    <w:multiLevelType w:val="hybridMultilevel"/>
    <w:tmpl w:val="42E6D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96A5A"/>
    <w:multiLevelType w:val="hybridMultilevel"/>
    <w:tmpl w:val="A2842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30EFB"/>
    <w:multiLevelType w:val="hybridMultilevel"/>
    <w:tmpl w:val="B1440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1F1D"/>
    <w:multiLevelType w:val="hybridMultilevel"/>
    <w:tmpl w:val="AEE65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8A6"/>
    <w:multiLevelType w:val="hybridMultilevel"/>
    <w:tmpl w:val="1F0C7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3ED4"/>
    <w:multiLevelType w:val="hybridMultilevel"/>
    <w:tmpl w:val="312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6087"/>
    <w:multiLevelType w:val="hybridMultilevel"/>
    <w:tmpl w:val="85188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F7C96"/>
    <w:multiLevelType w:val="hybridMultilevel"/>
    <w:tmpl w:val="98DE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34A52"/>
    <w:multiLevelType w:val="hybridMultilevel"/>
    <w:tmpl w:val="E6223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30B3E"/>
    <w:multiLevelType w:val="hybridMultilevel"/>
    <w:tmpl w:val="DFEC0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97207"/>
    <w:multiLevelType w:val="hybridMultilevel"/>
    <w:tmpl w:val="6220E864"/>
    <w:lvl w:ilvl="0" w:tplc="7B969A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7E93"/>
    <w:multiLevelType w:val="hybridMultilevel"/>
    <w:tmpl w:val="434E7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188C"/>
    <w:multiLevelType w:val="hybridMultilevel"/>
    <w:tmpl w:val="F8C2ADFE"/>
    <w:lvl w:ilvl="0" w:tplc="7B969A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E2A8E"/>
    <w:multiLevelType w:val="hybridMultilevel"/>
    <w:tmpl w:val="5DE2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23BCC"/>
    <w:multiLevelType w:val="hybridMultilevel"/>
    <w:tmpl w:val="68469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E710E"/>
    <w:multiLevelType w:val="hybridMultilevel"/>
    <w:tmpl w:val="0F5A7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61203">
    <w:abstractNumId w:val="14"/>
  </w:num>
  <w:num w:numId="2" w16cid:durableId="1403524419">
    <w:abstractNumId w:val="12"/>
  </w:num>
  <w:num w:numId="3" w16cid:durableId="1642805859">
    <w:abstractNumId w:val="6"/>
  </w:num>
  <w:num w:numId="4" w16cid:durableId="245304681">
    <w:abstractNumId w:val="3"/>
  </w:num>
  <w:num w:numId="5" w16cid:durableId="935014193">
    <w:abstractNumId w:val="2"/>
  </w:num>
  <w:num w:numId="6" w16cid:durableId="513347766">
    <w:abstractNumId w:val="8"/>
  </w:num>
  <w:num w:numId="7" w16cid:durableId="1348946676">
    <w:abstractNumId w:val="5"/>
  </w:num>
  <w:num w:numId="8" w16cid:durableId="192621245">
    <w:abstractNumId w:val="13"/>
  </w:num>
  <w:num w:numId="9" w16cid:durableId="783580514">
    <w:abstractNumId w:val="17"/>
  </w:num>
  <w:num w:numId="10" w16cid:durableId="243077590">
    <w:abstractNumId w:val="16"/>
  </w:num>
  <w:num w:numId="11" w16cid:durableId="1948388407">
    <w:abstractNumId w:val="7"/>
  </w:num>
  <w:num w:numId="12" w16cid:durableId="2120295582">
    <w:abstractNumId w:val="15"/>
  </w:num>
  <w:num w:numId="13" w16cid:durableId="46608275">
    <w:abstractNumId w:val="10"/>
  </w:num>
  <w:num w:numId="14" w16cid:durableId="368267400">
    <w:abstractNumId w:val="4"/>
  </w:num>
  <w:num w:numId="15" w16cid:durableId="1159997381">
    <w:abstractNumId w:val="11"/>
  </w:num>
  <w:num w:numId="16" w16cid:durableId="2016111958">
    <w:abstractNumId w:val="9"/>
  </w:num>
  <w:num w:numId="17" w16cid:durableId="297613929">
    <w:abstractNumId w:val="1"/>
  </w:num>
  <w:num w:numId="18" w16cid:durableId="53361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A8"/>
    <w:rsid w:val="000023FC"/>
    <w:rsid w:val="00047B09"/>
    <w:rsid w:val="000842EC"/>
    <w:rsid w:val="00085024"/>
    <w:rsid w:val="000B7522"/>
    <w:rsid w:val="000D2993"/>
    <w:rsid w:val="000D3373"/>
    <w:rsid w:val="000D4A70"/>
    <w:rsid w:val="000D5687"/>
    <w:rsid w:val="001013A8"/>
    <w:rsid w:val="00162691"/>
    <w:rsid w:val="001D5579"/>
    <w:rsid w:val="001E5ECD"/>
    <w:rsid w:val="00214E3F"/>
    <w:rsid w:val="002448F3"/>
    <w:rsid w:val="002452C7"/>
    <w:rsid w:val="0025230B"/>
    <w:rsid w:val="002864F2"/>
    <w:rsid w:val="00293CBB"/>
    <w:rsid w:val="00335564"/>
    <w:rsid w:val="003A25B2"/>
    <w:rsid w:val="003B0134"/>
    <w:rsid w:val="003B0185"/>
    <w:rsid w:val="003B7692"/>
    <w:rsid w:val="003D7EF7"/>
    <w:rsid w:val="003E03BE"/>
    <w:rsid w:val="00412D44"/>
    <w:rsid w:val="004331A8"/>
    <w:rsid w:val="004430E4"/>
    <w:rsid w:val="00450E73"/>
    <w:rsid w:val="00457C5B"/>
    <w:rsid w:val="004640B2"/>
    <w:rsid w:val="004C4C2F"/>
    <w:rsid w:val="004D209B"/>
    <w:rsid w:val="004F0425"/>
    <w:rsid w:val="005127E6"/>
    <w:rsid w:val="00561F02"/>
    <w:rsid w:val="0057777F"/>
    <w:rsid w:val="00611034"/>
    <w:rsid w:val="006A3A43"/>
    <w:rsid w:val="006E09E3"/>
    <w:rsid w:val="006F5FD9"/>
    <w:rsid w:val="00774CB0"/>
    <w:rsid w:val="007911D6"/>
    <w:rsid w:val="0079379B"/>
    <w:rsid w:val="00821E4F"/>
    <w:rsid w:val="00831E8D"/>
    <w:rsid w:val="008532A7"/>
    <w:rsid w:val="008556BE"/>
    <w:rsid w:val="00881F08"/>
    <w:rsid w:val="008A521C"/>
    <w:rsid w:val="008B5DF5"/>
    <w:rsid w:val="008C7C9E"/>
    <w:rsid w:val="008E2735"/>
    <w:rsid w:val="008E54E9"/>
    <w:rsid w:val="009259E7"/>
    <w:rsid w:val="00936F6A"/>
    <w:rsid w:val="00971CEC"/>
    <w:rsid w:val="009A1F54"/>
    <w:rsid w:val="009C3E1C"/>
    <w:rsid w:val="009D04E8"/>
    <w:rsid w:val="009D22DE"/>
    <w:rsid w:val="009F4CE8"/>
    <w:rsid w:val="00A01077"/>
    <w:rsid w:val="00A25408"/>
    <w:rsid w:val="00A57AE6"/>
    <w:rsid w:val="00A629E6"/>
    <w:rsid w:val="00A6706B"/>
    <w:rsid w:val="00AA0E37"/>
    <w:rsid w:val="00AC3800"/>
    <w:rsid w:val="00B41356"/>
    <w:rsid w:val="00B55D5A"/>
    <w:rsid w:val="00B85FA6"/>
    <w:rsid w:val="00BB191C"/>
    <w:rsid w:val="00BB1C35"/>
    <w:rsid w:val="00BB3ECA"/>
    <w:rsid w:val="00BD7CD0"/>
    <w:rsid w:val="00BE1C97"/>
    <w:rsid w:val="00C13459"/>
    <w:rsid w:val="00C179EF"/>
    <w:rsid w:val="00C31DE5"/>
    <w:rsid w:val="00C6108D"/>
    <w:rsid w:val="00C6737D"/>
    <w:rsid w:val="00C822F4"/>
    <w:rsid w:val="00C828E8"/>
    <w:rsid w:val="00C94B64"/>
    <w:rsid w:val="00CD4E07"/>
    <w:rsid w:val="00CE0FBB"/>
    <w:rsid w:val="00CF073A"/>
    <w:rsid w:val="00D065B3"/>
    <w:rsid w:val="00D274C4"/>
    <w:rsid w:val="00D44420"/>
    <w:rsid w:val="00D747E5"/>
    <w:rsid w:val="00DB42D4"/>
    <w:rsid w:val="00DC31A9"/>
    <w:rsid w:val="00DE5BD2"/>
    <w:rsid w:val="00DE6BB8"/>
    <w:rsid w:val="00DF10E8"/>
    <w:rsid w:val="00E10AE7"/>
    <w:rsid w:val="00E276F0"/>
    <w:rsid w:val="00E3305A"/>
    <w:rsid w:val="00EB5EC2"/>
    <w:rsid w:val="00F4179A"/>
    <w:rsid w:val="00F828A2"/>
    <w:rsid w:val="00F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F9E2"/>
  <w15:chartTrackingRefBased/>
  <w15:docId w15:val="{98A599EB-17A9-44D0-BB62-2D358C4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373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33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3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A25408"/>
    <w:pPr>
      <w:tabs>
        <w:tab w:val="right" w:pos="510"/>
      </w:tabs>
      <w:outlineLvl w:val="3"/>
    </w:pPr>
    <w:rPr>
      <w:b w:val="0"/>
      <w:iCs/>
      <w:color w:val="000000" w:themeColor="text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331A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337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337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3373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6F5FD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A25408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B. Pasquino</dc:creator>
  <cp:keywords/>
  <dc:description/>
  <cp:lastModifiedBy>Giovanni B. Pasquino</cp:lastModifiedBy>
  <cp:revision>4</cp:revision>
  <cp:lastPrinted>2022-05-11T14:44:00Z</cp:lastPrinted>
  <dcterms:created xsi:type="dcterms:W3CDTF">2024-06-05T21:28:00Z</dcterms:created>
  <dcterms:modified xsi:type="dcterms:W3CDTF">2024-06-05T21:29:00Z</dcterms:modified>
</cp:coreProperties>
</file>