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8059" w14:textId="0F754A85" w:rsidR="002237D3" w:rsidRPr="009B3DEC" w:rsidRDefault="002237D3" w:rsidP="002237D3">
      <w:pPr>
        <w:jc w:val="center"/>
        <w:rPr>
          <w:rFonts w:ascii="Verdana" w:hAnsi="Verdana"/>
          <w:b/>
        </w:rPr>
      </w:pPr>
      <w:r w:rsidRPr="009B3DEC">
        <w:rPr>
          <w:rFonts w:ascii="Verdana" w:hAnsi="Verdana"/>
          <w:b/>
        </w:rPr>
        <w:t xml:space="preserve">PROGRAMMA DI STORIA CLASSE IV </w:t>
      </w:r>
      <w:r>
        <w:rPr>
          <w:rFonts w:ascii="Verdana" w:hAnsi="Verdana"/>
          <w:b/>
        </w:rPr>
        <w:t>G</w:t>
      </w:r>
      <w:r w:rsidRPr="009B3DEC">
        <w:rPr>
          <w:rFonts w:ascii="Verdana" w:hAnsi="Verdana"/>
          <w:b/>
        </w:rPr>
        <w:t xml:space="preserve"> – A.S. 202</w:t>
      </w:r>
      <w:r w:rsidR="000D141E">
        <w:rPr>
          <w:rFonts w:ascii="Verdana" w:hAnsi="Verdana"/>
          <w:b/>
        </w:rPr>
        <w:t>3</w:t>
      </w:r>
      <w:r w:rsidRPr="009B3DEC">
        <w:rPr>
          <w:rFonts w:ascii="Verdana" w:hAnsi="Verdana"/>
          <w:b/>
        </w:rPr>
        <w:t>-202</w:t>
      </w:r>
      <w:r w:rsidR="000D141E">
        <w:rPr>
          <w:rFonts w:ascii="Verdana" w:hAnsi="Verdana"/>
          <w:b/>
        </w:rPr>
        <w:t>4</w:t>
      </w:r>
    </w:p>
    <w:p w14:paraId="7AF4C140" w14:textId="77777777" w:rsidR="002237D3" w:rsidRPr="009B3DEC" w:rsidRDefault="002237D3" w:rsidP="002237D3">
      <w:pPr>
        <w:jc w:val="center"/>
        <w:rPr>
          <w:rFonts w:ascii="Verdana" w:hAnsi="Verdana"/>
          <w:b/>
        </w:rPr>
      </w:pPr>
      <w:r w:rsidRPr="009B3DEC">
        <w:rPr>
          <w:rFonts w:ascii="Verdana" w:hAnsi="Verdana"/>
          <w:b/>
        </w:rPr>
        <w:t xml:space="preserve">PROF. GIULIANO LEONI </w:t>
      </w:r>
    </w:p>
    <w:p w14:paraId="1AA6BC2C" w14:textId="77777777" w:rsidR="002237D3" w:rsidRPr="009B3DEC" w:rsidRDefault="002237D3" w:rsidP="002237D3">
      <w:pPr>
        <w:rPr>
          <w:rFonts w:ascii="Verdana" w:hAnsi="Verdana" w:cstheme="minorHAnsi"/>
        </w:rPr>
      </w:pPr>
    </w:p>
    <w:p w14:paraId="32A38559" w14:textId="33C6B1B6" w:rsidR="000D141E" w:rsidRDefault="000D141E" w:rsidP="002237D3">
      <w:pPr>
        <w:pStyle w:val="Paragrafoelenco"/>
        <w:numPr>
          <w:ilvl w:val="0"/>
          <w:numId w:val="1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La Spagna di Filippo II: la società e l’economia del regno di Spagna; la politica religiosa; la rivolta dei Paesi Bassi; la politica estera</w:t>
      </w:r>
    </w:p>
    <w:p w14:paraId="098DAAA5" w14:textId="5E679BA7" w:rsidR="002237D3" w:rsidRPr="009B3DEC" w:rsidRDefault="002237D3" w:rsidP="002237D3">
      <w:pPr>
        <w:pStyle w:val="Paragrafoelenco"/>
        <w:numPr>
          <w:ilvl w:val="0"/>
          <w:numId w:val="1"/>
        </w:numPr>
        <w:rPr>
          <w:rFonts w:ascii="Verdana" w:hAnsi="Verdana" w:cstheme="minorHAnsi"/>
        </w:rPr>
      </w:pPr>
      <w:r w:rsidRPr="009B3DEC">
        <w:rPr>
          <w:rFonts w:ascii="Verdana" w:hAnsi="Verdana" w:cstheme="minorHAnsi"/>
        </w:rPr>
        <w:t>Il regno di Elisabetta I: la politica religiosa; la politica estera; lo sviluppo economico</w:t>
      </w:r>
      <w:r w:rsidR="000D141E">
        <w:rPr>
          <w:rFonts w:ascii="Verdana" w:hAnsi="Verdana" w:cstheme="minorHAnsi"/>
        </w:rPr>
        <w:t>; il mecenatismo</w:t>
      </w:r>
    </w:p>
    <w:p w14:paraId="1AD83A6F" w14:textId="2392F75A" w:rsidR="002237D3" w:rsidRPr="009B3DEC" w:rsidRDefault="002237D3" w:rsidP="002237D3">
      <w:pPr>
        <w:pStyle w:val="Paragrafoelenco"/>
        <w:numPr>
          <w:ilvl w:val="0"/>
          <w:numId w:val="1"/>
        </w:numPr>
        <w:rPr>
          <w:rFonts w:ascii="Verdana" w:hAnsi="Verdana" w:cstheme="minorHAnsi"/>
        </w:rPr>
      </w:pPr>
      <w:r w:rsidRPr="009B3DEC">
        <w:rPr>
          <w:rFonts w:ascii="Verdana" w:hAnsi="Verdana" w:cstheme="minorHAnsi"/>
        </w:rPr>
        <w:t xml:space="preserve">La monarchia Stuart: il progetto assolutistico di Giacomo I; il regno di Carlo I dalla </w:t>
      </w:r>
      <w:r w:rsidRPr="009B3DEC">
        <w:rPr>
          <w:rFonts w:ascii="Verdana" w:hAnsi="Verdana" w:cstheme="minorHAnsi"/>
          <w:i/>
          <w:iCs/>
        </w:rPr>
        <w:t>Petition of rights</w:t>
      </w:r>
      <w:r w:rsidRPr="009B3DEC">
        <w:rPr>
          <w:rFonts w:ascii="Verdana" w:hAnsi="Verdana" w:cstheme="minorHAnsi"/>
        </w:rPr>
        <w:t xml:space="preserve"> alla guerra civile</w:t>
      </w:r>
    </w:p>
    <w:p w14:paraId="4ED794D0" w14:textId="4368B921" w:rsidR="002237D3" w:rsidRPr="002237D3" w:rsidRDefault="002237D3" w:rsidP="002237D3">
      <w:pPr>
        <w:pStyle w:val="Paragrafoelenco"/>
        <w:numPr>
          <w:ilvl w:val="0"/>
          <w:numId w:val="1"/>
        </w:numPr>
        <w:rPr>
          <w:rFonts w:ascii="Verdana" w:hAnsi="Verdana" w:cstheme="minorHAnsi"/>
        </w:rPr>
      </w:pPr>
      <w:r w:rsidRPr="009B3DEC">
        <w:rPr>
          <w:rFonts w:ascii="Verdana" w:hAnsi="Verdana" w:cstheme="minorHAnsi"/>
        </w:rPr>
        <w:t xml:space="preserve">Le due rivoluzioni inglesi: il ruolo della gentry e della borghesia; </w:t>
      </w:r>
      <w:r w:rsidRPr="009B3DEC">
        <w:rPr>
          <w:rFonts w:ascii="Verdana" w:eastAsia="Times New Roman" w:hAnsi="Verdana" w:cstheme="minorHAnsi"/>
          <w:lang w:eastAsia="ar-SA"/>
        </w:rPr>
        <w:t xml:space="preserve">il processo al re e la proclamazione della repubblica; la dittatura di Oliver Cromwell; il ritorno degli Stuart; la gloriosa rivoluzione. Il </w:t>
      </w:r>
      <w:r w:rsidRPr="009B3DEC">
        <w:rPr>
          <w:rFonts w:ascii="Verdana" w:eastAsia="Times New Roman" w:hAnsi="Verdana" w:cstheme="minorHAnsi"/>
          <w:i/>
          <w:lang w:eastAsia="ar-SA"/>
        </w:rPr>
        <w:t>Bill of rights</w:t>
      </w:r>
      <w:r w:rsidRPr="009B3DEC">
        <w:rPr>
          <w:rFonts w:ascii="Verdana" w:eastAsia="Times New Roman" w:hAnsi="Verdana" w:cstheme="minorHAnsi"/>
          <w:lang w:eastAsia="ar-SA"/>
        </w:rPr>
        <w:t>: la nascita della monarchia parlamentare</w:t>
      </w:r>
    </w:p>
    <w:p w14:paraId="72C4DA4F" w14:textId="7BE9119D" w:rsidR="002237D3" w:rsidRPr="002237D3" w:rsidRDefault="002237D3" w:rsidP="002237D3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  <w:lang w:eastAsia="ar-SA"/>
        </w:rPr>
        <w:t>I fondamenti dell’Assolutismo francese: la politica di Richelieu e Mazzarino. Il regno di Luigi XIV: la politica economica di Colbert; la repressione del dissenso religioso; le guerre del Re Sole</w:t>
      </w:r>
    </w:p>
    <w:p w14:paraId="04F7F07B" w14:textId="77777777" w:rsidR="002237D3" w:rsidRPr="009B3DEC" w:rsidRDefault="002237D3" w:rsidP="002237D3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  <w:lang w:eastAsia="ar-SA"/>
        </w:rPr>
        <w:t>L’Illuminismo: l’Enciclopedia e il programma politico; i diritti civili; il deismo</w:t>
      </w:r>
    </w:p>
    <w:p w14:paraId="36D141D3" w14:textId="77777777" w:rsidR="002237D3" w:rsidRPr="009B3DEC" w:rsidRDefault="002237D3" w:rsidP="002237D3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  <w:lang w:eastAsia="ar-SA"/>
        </w:rPr>
        <w:t>Montesquieu: l’analisi dei sistemi politici e la teoria della separazione dei poteri</w:t>
      </w:r>
    </w:p>
    <w:p w14:paraId="14D71CC3" w14:textId="6827FA1E" w:rsidR="002237D3" w:rsidRPr="009B3DEC" w:rsidRDefault="002237D3" w:rsidP="002237D3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  <w:lang w:eastAsia="ar-SA"/>
        </w:rPr>
        <w:t xml:space="preserve">Il pensiero politico di Rousseau: </w:t>
      </w:r>
      <w:r>
        <w:rPr>
          <w:rFonts w:ascii="Verdana" w:hAnsi="Verdana" w:cstheme="minorHAnsi"/>
          <w:lang w:eastAsia="ar-SA"/>
        </w:rPr>
        <w:t>cenn</w:t>
      </w:r>
      <w:r w:rsidRPr="009B3DEC">
        <w:rPr>
          <w:rFonts w:ascii="Verdana" w:hAnsi="Verdana" w:cstheme="minorHAnsi"/>
          <w:lang w:eastAsia="ar-SA"/>
        </w:rPr>
        <w:t xml:space="preserve">i </w:t>
      </w:r>
      <w:r>
        <w:rPr>
          <w:rFonts w:ascii="Verdana" w:hAnsi="Verdana" w:cstheme="minorHAnsi"/>
          <w:lang w:eastAsia="ar-SA"/>
        </w:rPr>
        <w:t xml:space="preserve">ai </w:t>
      </w:r>
      <w:r w:rsidRPr="009B3DEC">
        <w:rPr>
          <w:rFonts w:ascii="Verdana" w:hAnsi="Verdana" w:cstheme="minorHAnsi"/>
          <w:lang w:eastAsia="ar-SA"/>
        </w:rPr>
        <w:t xml:space="preserve">due </w:t>
      </w:r>
      <w:r w:rsidRPr="009B3DEC">
        <w:rPr>
          <w:rFonts w:ascii="Verdana" w:hAnsi="Verdana" w:cstheme="minorHAnsi"/>
          <w:i/>
          <w:lang w:eastAsia="ar-SA"/>
        </w:rPr>
        <w:t>Discorsi</w:t>
      </w:r>
      <w:r>
        <w:rPr>
          <w:rFonts w:ascii="Verdana" w:hAnsi="Verdana" w:cstheme="minorHAnsi"/>
          <w:lang w:eastAsia="ar-SA"/>
        </w:rPr>
        <w:t>; i</w:t>
      </w:r>
      <w:r w:rsidRPr="009B3DEC">
        <w:rPr>
          <w:rFonts w:ascii="Verdana" w:hAnsi="Verdana" w:cstheme="minorHAnsi"/>
          <w:lang w:eastAsia="ar-SA"/>
        </w:rPr>
        <w:t xml:space="preserve">l </w:t>
      </w:r>
      <w:r w:rsidRPr="009B3DEC">
        <w:rPr>
          <w:rFonts w:ascii="Verdana" w:hAnsi="Verdana" w:cstheme="minorHAnsi"/>
          <w:i/>
          <w:lang w:eastAsia="ar-SA"/>
        </w:rPr>
        <w:t>Contratto sociale</w:t>
      </w:r>
    </w:p>
    <w:p w14:paraId="0CBC4CCB" w14:textId="77777777" w:rsidR="000D141E" w:rsidRDefault="002237D3" w:rsidP="000D141E">
      <w:pPr>
        <w:pStyle w:val="Textbody"/>
        <w:numPr>
          <w:ilvl w:val="0"/>
          <w:numId w:val="1"/>
        </w:numPr>
        <w:spacing w:line="100" w:lineRule="atLeast"/>
        <w:rPr>
          <w:rFonts w:ascii="Verdana" w:hAnsi="Verdana" w:cstheme="minorHAnsi"/>
          <w:sz w:val="22"/>
          <w:szCs w:val="22"/>
        </w:rPr>
      </w:pPr>
      <w:r w:rsidRPr="009B3DEC">
        <w:rPr>
          <w:rFonts w:ascii="Verdana" w:hAnsi="Verdana" w:cstheme="minorHAnsi"/>
          <w:sz w:val="22"/>
          <w:szCs w:val="22"/>
          <w:lang w:eastAsia="ar-SA"/>
        </w:rPr>
        <w:t>La rivoluzione americana: s</w:t>
      </w:r>
      <w:r w:rsidRPr="009B3DEC">
        <w:rPr>
          <w:rFonts w:ascii="Verdana" w:eastAsia="Times New Roman" w:hAnsi="Verdana" w:cstheme="minorHAnsi"/>
          <w:sz w:val="22"/>
          <w:szCs w:val="22"/>
          <w:lang w:eastAsia="ar-SA"/>
        </w:rPr>
        <w:t>ocietà e politica nelle 13 colonie alla vigilia della rivoluzione americana. La rivolta fiscale e l’affermazione del concetto di rappresentanza. La dichiarazione d’indipendenza e le due costituzion</w:t>
      </w:r>
      <w:r>
        <w:rPr>
          <w:rFonts w:ascii="Verdana" w:eastAsia="Times New Roman" w:hAnsi="Verdana" w:cstheme="minorHAnsi"/>
          <w:sz w:val="22"/>
          <w:szCs w:val="22"/>
          <w:lang w:eastAsia="ar-SA"/>
        </w:rPr>
        <w:t>i</w:t>
      </w:r>
    </w:p>
    <w:p w14:paraId="45429233" w14:textId="13891376" w:rsidR="002237D3" w:rsidRPr="000D141E" w:rsidRDefault="002237D3" w:rsidP="000D141E">
      <w:pPr>
        <w:pStyle w:val="Textbody"/>
        <w:numPr>
          <w:ilvl w:val="0"/>
          <w:numId w:val="1"/>
        </w:numPr>
        <w:spacing w:line="100" w:lineRule="atLeast"/>
        <w:rPr>
          <w:rFonts w:ascii="Verdana" w:hAnsi="Verdana" w:cstheme="minorHAnsi"/>
          <w:sz w:val="22"/>
          <w:szCs w:val="22"/>
        </w:rPr>
      </w:pPr>
      <w:r w:rsidRPr="000D141E">
        <w:rPr>
          <w:rFonts w:ascii="Verdana" w:hAnsi="Verdana" w:cstheme="minorHAnsi"/>
          <w:sz w:val="22"/>
          <w:szCs w:val="22"/>
          <w:lang w:eastAsia="ar-SA"/>
        </w:rPr>
        <w:t xml:space="preserve">La rivoluzione francese: la convocazione degli Stati generali e il giuramento della pallacorda. La partecipazione popolare: le tre rivoluzioni dell’estate 1789. Le dichiarazioni dei diritti dell’uomo e del cittadino e le Costituzioni. La guerra contro Austria e Prussia e la proclamazione della Repubblica. Il processo al re; l’egemonia giacobina nella Convenzione; il grande terrore; il 9 Termidoro e il governo del Direttorio; il ruolo dell’esercito; l’ascesa di Napoleone e il colpo di Stato del 18 brumaio </w:t>
      </w:r>
    </w:p>
    <w:p w14:paraId="065A0511" w14:textId="77777777" w:rsidR="002237D3" w:rsidRDefault="002237D3" w:rsidP="002237D3">
      <w:pPr>
        <w:rPr>
          <w:rFonts w:ascii="Verdana" w:hAnsi="Verdana" w:cstheme="minorHAnsi"/>
        </w:rPr>
      </w:pPr>
    </w:p>
    <w:p w14:paraId="2B9D509C" w14:textId="6788CE2A" w:rsidR="002237D3" w:rsidRPr="009B3DEC" w:rsidRDefault="002237D3" w:rsidP="002237D3">
      <w:pPr>
        <w:rPr>
          <w:rFonts w:ascii="Verdana" w:hAnsi="Verdana" w:cstheme="minorHAnsi"/>
        </w:rPr>
      </w:pPr>
      <w:r w:rsidRPr="009B3DEC">
        <w:rPr>
          <w:rFonts w:ascii="Verdana" w:hAnsi="Verdana" w:cstheme="minorHAnsi"/>
        </w:rPr>
        <w:t>Il docente</w:t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  <w:t xml:space="preserve">      Gli studenti</w:t>
      </w:r>
    </w:p>
    <w:p w14:paraId="4D2A3827" w14:textId="77777777" w:rsidR="002237D3" w:rsidRPr="009B3DEC" w:rsidRDefault="002237D3" w:rsidP="002237D3">
      <w:pPr>
        <w:rPr>
          <w:rFonts w:ascii="Verdana" w:hAnsi="Verdana"/>
        </w:rPr>
      </w:pPr>
    </w:p>
    <w:p w14:paraId="0C045B5F" w14:textId="30EBCF97" w:rsidR="00C143CB" w:rsidRDefault="00C143CB"/>
    <w:sectPr w:rsidR="00C143CB" w:rsidSect="00223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60144"/>
    <w:multiLevelType w:val="hybridMultilevel"/>
    <w:tmpl w:val="72161E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0F"/>
    <w:rsid w:val="000D141E"/>
    <w:rsid w:val="002237D3"/>
    <w:rsid w:val="00317D0F"/>
    <w:rsid w:val="005419B9"/>
    <w:rsid w:val="00C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AAF9"/>
  <w15:chartTrackingRefBased/>
  <w15:docId w15:val="{3E98EA1B-00B4-4569-BD74-2241D4D4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7D3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237D3"/>
    <w:pPr>
      <w:ind w:left="720"/>
      <w:contextualSpacing/>
    </w:pPr>
  </w:style>
  <w:style w:type="paragraph" w:customStyle="1" w:styleId="Textbody">
    <w:name w:val="Text body"/>
    <w:basedOn w:val="Normale"/>
    <w:rsid w:val="002237D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2</cp:revision>
  <dcterms:created xsi:type="dcterms:W3CDTF">2024-06-04T20:26:00Z</dcterms:created>
  <dcterms:modified xsi:type="dcterms:W3CDTF">2024-06-04T20:44:00Z</dcterms:modified>
</cp:coreProperties>
</file>