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1A579" w14:textId="77777777" w:rsidR="00ED4646" w:rsidRPr="00F83472" w:rsidRDefault="00ED4646" w:rsidP="00ED4646">
      <w:pPr>
        <w:pStyle w:val="Standard"/>
        <w:jc w:val="center"/>
        <w:rPr>
          <w:rFonts w:ascii="Verdana" w:hAnsi="Verdana"/>
        </w:rPr>
      </w:pPr>
      <w:r w:rsidRPr="00F83472">
        <w:rPr>
          <w:rFonts w:ascii="Verdana" w:hAnsi="Verdana"/>
          <w:b/>
          <w:bCs/>
        </w:rPr>
        <w:t>PROGRAMMA DI STORIA CLASSE 3 B</w:t>
      </w:r>
    </w:p>
    <w:p w14:paraId="43F60EE3" w14:textId="619A7470" w:rsidR="00ED4646" w:rsidRPr="00F83472" w:rsidRDefault="00ED4646" w:rsidP="00ED4646">
      <w:pPr>
        <w:pStyle w:val="Standard"/>
        <w:jc w:val="center"/>
        <w:rPr>
          <w:rFonts w:ascii="Verdana" w:hAnsi="Verdana"/>
        </w:rPr>
      </w:pPr>
      <w:r w:rsidRPr="00F83472">
        <w:rPr>
          <w:rFonts w:ascii="Verdana" w:hAnsi="Verdana"/>
          <w:b/>
          <w:bCs/>
        </w:rPr>
        <w:t>A.S. 202</w:t>
      </w:r>
      <w:r>
        <w:rPr>
          <w:rFonts w:ascii="Verdana" w:hAnsi="Verdana"/>
          <w:b/>
          <w:bCs/>
        </w:rPr>
        <w:t>3</w:t>
      </w:r>
      <w:r w:rsidRPr="00F83472">
        <w:rPr>
          <w:rFonts w:ascii="Verdana" w:hAnsi="Verdana"/>
          <w:b/>
          <w:bCs/>
        </w:rPr>
        <w:t>-202</w:t>
      </w:r>
      <w:r>
        <w:rPr>
          <w:rFonts w:ascii="Verdana" w:hAnsi="Verdana"/>
          <w:b/>
          <w:bCs/>
        </w:rPr>
        <w:t>4</w:t>
      </w:r>
      <w:r w:rsidRPr="00F83472">
        <w:rPr>
          <w:rFonts w:ascii="Verdana" w:hAnsi="Verdana"/>
          <w:b/>
          <w:bCs/>
        </w:rPr>
        <w:t xml:space="preserve"> – PROF. GIULIANO LEONI</w:t>
      </w:r>
    </w:p>
    <w:p w14:paraId="51A60516" w14:textId="77777777" w:rsidR="00ED4646" w:rsidRPr="00F83472" w:rsidRDefault="00ED4646" w:rsidP="00ED4646">
      <w:pPr>
        <w:pStyle w:val="Standard"/>
        <w:tabs>
          <w:tab w:val="left" w:pos="2160"/>
        </w:tabs>
        <w:ind w:left="720"/>
        <w:jc w:val="both"/>
        <w:rPr>
          <w:rFonts w:ascii="Verdana" w:hAnsi="Verdana"/>
        </w:rPr>
      </w:pPr>
      <w:r w:rsidRPr="00F83472">
        <w:rPr>
          <w:rFonts w:ascii="Verdana" w:hAnsi="Verdana"/>
          <w:lang w:eastAsia="ar-SA"/>
        </w:rPr>
        <w:t>La ripresa economica e demografica dopo il Mille. Il ruolo della borghesia</w:t>
      </w:r>
    </w:p>
    <w:p w14:paraId="691E0909" w14:textId="77777777" w:rsidR="00ED4646" w:rsidRPr="00F83472" w:rsidRDefault="00ED4646" w:rsidP="00ED4646">
      <w:pPr>
        <w:pStyle w:val="Standard"/>
        <w:tabs>
          <w:tab w:val="left" w:pos="2160"/>
        </w:tabs>
        <w:ind w:left="720"/>
        <w:jc w:val="both"/>
        <w:rPr>
          <w:rFonts w:ascii="Verdana" w:hAnsi="Verdana"/>
        </w:rPr>
      </w:pPr>
      <w:r w:rsidRPr="00F83472">
        <w:rPr>
          <w:rFonts w:ascii="Verdana" w:hAnsi="Verdana"/>
          <w:lang w:eastAsia="ar-SA"/>
        </w:rPr>
        <w:t>Le città marinare e le crociate</w:t>
      </w:r>
    </w:p>
    <w:p w14:paraId="404D9BA0" w14:textId="77777777" w:rsidR="00ED4646" w:rsidRPr="00F83472" w:rsidRDefault="00ED4646" w:rsidP="00ED4646">
      <w:pPr>
        <w:pStyle w:val="Standard"/>
        <w:tabs>
          <w:tab w:val="left" w:pos="2160"/>
        </w:tabs>
        <w:ind w:left="720"/>
        <w:jc w:val="both"/>
        <w:rPr>
          <w:rFonts w:ascii="Verdana" w:hAnsi="Verdana"/>
          <w:lang w:eastAsia="ar-SA"/>
        </w:rPr>
      </w:pPr>
      <w:r w:rsidRPr="00F83472">
        <w:rPr>
          <w:rFonts w:ascii="Verdana" w:hAnsi="Verdana"/>
          <w:lang w:eastAsia="ar-SA"/>
        </w:rPr>
        <w:t>La genesi del Comune italiano e lo scontro con l’Impero nel XII secolo. Comune podestarile e Comune di popolo</w:t>
      </w:r>
    </w:p>
    <w:p w14:paraId="7C581E8A" w14:textId="77777777" w:rsidR="00ED4646" w:rsidRPr="00F83472" w:rsidRDefault="00ED4646" w:rsidP="00ED4646">
      <w:pPr>
        <w:pStyle w:val="Standard"/>
        <w:tabs>
          <w:tab w:val="left" w:pos="2160"/>
        </w:tabs>
        <w:ind w:left="720"/>
        <w:jc w:val="both"/>
        <w:rPr>
          <w:rFonts w:ascii="Verdana" w:hAnsi="Verdana"/>
        </w:rPr>
      </w:pPr>
      <w:r w:rsidRPr="00F83472">
        <w:rPr>
          <w:rFonts w:ascii="Verdana" w:hAnsi="Verdana"/>
          <w:lang w:eastAsia="ar-SA"/>
        </w:rPr>
        <w:t>Il modello teocratico di Innocenzo III</w:t>
      </w:r>
    </w:p>
    <w:p w14:paraId="5B989708" w14:textId="77777777" w:rsidR="00ED4646" w:rsidRPr="00F83472" w:rsidRDefault="00ED4646" w:rsidP="00ED4646">
      <w:pPr>
        <w:pStyle w:val="Standard"/>
        <w:tabs>
          <w:tab w:val="left" w:pos="2160"/>
        </w:tabs>
        <w:ind w:left="720"/>
        <w:jc w:val="both"/>
        <w:rPr>
          <w:rFonts w:ascii="Verdana" w:hAnsi="Verdana"/>
        </w:rPr>
      </w:pPr>
      <w:r w:rsidRPr="00F83472">
        <w:rPr>
          <w:rFonts w:ascii="Verdana" w:hAnsi="Verdana"/>
          <w:lang w:eastAsia="ar-SA"/>
        </w:rPr>
        <w:t>L’età di Federico II. L’Italia tra guelfi e ghibellini</w:t>
      </w:r>
    </w:p>
    <w:p w14:paraId="07E6F456" w14:textId="77777777" w:rsidR="00ED4646" w:rsidRPr="00F83472" w:rsidRDefault="00ED4646" w:rsidP="00ED4646">
      <w:pPr>
        <w:pStyle w:val="Standard"/>
        <w:tabs>
          <w:tab w:val="left" w:pos="2160"/>
        </w:tabs>
        <w:ind w:left="720"/>
        <w:jc w:val="both"/>
        <w:rPr>
          <w:rFonts w:ascii="Verdana" w:hAnsi="Verdana"/>
        </w:rPr>
      </w:pPr>
      <w:r w:rsidRPr="00F83472">
        <w:rPr>
          <w:rFonts w:ascii="Verdana" w:hAnsi="Verdana"/>
          <w:lang w:eastAsia="ar-SA"/>
        </w:rPr>
        <w:t>La formazione degli Stati nazionali: la monarchia capetingia in Francia; centralismo e fiscalità nell’Inghilterra normanna; la Magna Charta</w:t>
      </w:r>
    </w:p>
    <w:p w14:paraId="42384655" w14:textId="77777777" w:rsidR="00ED4646" w:rsidRPr="00F83472" w:rsidRDefault="00ED4646" w:rsidP="00ED4646">
      <w:pPr>
        <w:pStyle w:val="Standard"/>
        <w:tabs>
          <w:tab w:val="left" w:pos="2160"/>
        </w:tabs>
        <w:ind w:left="720"/>
        <w:jc w:val="both"/>
        <w:rPr>
          <w:rFonts w:ascii="Verdana" w:hAnsi="Verdana"/>
        </w:rPr>
      </w:pPr>
      <w:r w:rsidRPr="00F83472">
        <w:rPr>
          <w:rFonts w:ascii="Verdana" w:hAnsi="Verdana"/>
          <w:lang w:eastAsia="ar-SA"/>
        </w:rPr>
        <w:t>Lo scontro tra gli Stati nazionali e il Papato; la cattività avignonese</w:t>
      </w:r>
    </w:p>
    <w:p w14:paraId="033E9C66" w14:textId="0E326F04" w:rsidR="00ED4646" w:rsidRPr="00F83472" w:rsidRDefault="00ED4646" w:rsidP="00ED4646">
      <w:pPr>
        <w:pStyle w:val="Standard"/>
        <w:tabs>
          <w:tab w:val="left" w:pos="2160"/>
        </w:tabs>
        <w:ind w:left="720"/>
        <w:jc w:val="both"/>
        <w:rPr>
          <w:rFonts w:ascii="Verdana" w:hAnsi="Verdana"/>
        </w:rPr>
      </w:pPr>
      <w:r w:rsidRPr="00F83472">
        <w:rPr>
          <w:rFonts w:ascii="Verdana" w:hAnsi="Verdana"/>
          <w:lang w:eastAsia="ar-SA"/>
        </w:rPr>
        <w:t>Lo scisma d’Occidente; il conciliarismo</w:t>
      </w:r>
    </w:p>
    <w:p w14:paraId="1402B0A0" w14:textId="77777777" w:rsidR="00ED4646" w:rsidRPr="00F83472" w:rsidRDefault="00ED4646" w:rsidP="00ED4646">
      <w:pPr>
        <w:pStyle w:val="Standard"/>
        <w:tabs>
          <w:tab w:val="left" w:pos="2160"/>
        </w:tabs>
        <w:ind w:left="720"/>
        <w:jc w:val="both"/>
        <w:rPr>
          <w:rFonts w:ascii="Verdana" w:hAnsi="Verdana"/>
        </w:rPr>
      </w:pPr>
      <w:r w:rsidRPr="00F83472">
        <w:rPr>
          <w:rFonts w:ascii="Verdana" w:hAnsi="Verdana"/>
          <w:lang w:eastAsia="ar-SA"/>
        </w:rPr>
        <w:t>Inghilterra e Francia nella guerra dei Cent’anni: dalla guerra feudale alla guerra nazionale</w:t>
      </w:r>
    </w:p>
    <w:p w14:paraId="463EAD1D" w14:textId="77777777" w:rsidR="00ED4646" w:rsidRPr="00F83472" w:rsidRDefault="00ED4646" w:rsidP="00ED4646">
      <w:pPr>
        <w:pStyle w:val="Standard"/>
        <w:tabs>
          <w:tab w:val="left" w:pos="2160"/>
        </w:tabs>
        <w:ind w:left="720"/>
        <w:jc w:val="both"/>
        <w:rPr>
          <w:rFonts w:ascii="Verdana" w:hAnsi="Verdana"/>
        </w:rPr>
      </w:pPr>
      <w:r w:rsidRPr="00F83472">
        <w:rPr>
          <w:rFonts w:ascii="Verdana" w:hAnsi="Verdana"/>
          <w:lang w:eastAsia="ar-SA"/>
        </w:rPr>
        <w:t>Epidemie, crisi e rivolte nel XIV secolo. Le Jacqueries e i pogrom</w:t>
      </w:r>
    </w:p>
    <w:p w14:paraId="6D840AD9" w14:textId="77777777" w:rsidR="00ED4646" w:rsidRDefault="00ED4646" w:rsidP="00ED4646">
      <w:pPr>
        <w:pStyle w:val="Standard"/>
        <w:tabs>
          <w:tab w:val="left" w:pos="2160"/>
        </w:tabs>
        <w:ind w:left="720"/>
        <w:jc w:val="both"/>
        <w:rPr>
          <w:rFonts w:ascii="Verdana" w:hAnsi="Verdana"/>
          <w:lang w:eastAsia="ar-SA"/>
        </w:rPr>
      </w:pPr>
      <w:r w:rsidRPr="00F83472">
        <w:rPr>
          <w:rFonts w:ascii="Verdana" w:hAnsi="Verdana"/>
          <w:lang w:eastAsia="ar-SA"/>
        </w:rPr>
        <w:t>Un precario equilibrio: Signorie e Repubbliche nell’Italia del ‘400. Le compagnie di ventura</w:t>
      </w:r>
    </w:p>
    <w:p w14:paraId="599504B3" w14:textId="2A6918DD" w:rsidR="00ED4646" w:rsidRPr="00F83472" w:rsidRDefault="00ED4646" w:rsidP="00ED4646">
      <w:pPr>
        <w:pStyle w:val="Standard"/>
        <w:tabs>
          <w:tab w:val="left" w:pos="2160"/>
        </w:tabs>
        <w:ind w:left="720"/>
        <w:jc w:val="both"/>
        <w:rPr>
          <w:rFonts w:ascii="Verdana" w:hAnsi="Verdana"/>
        </w:rPr>
      </w:pPr>
      <w:r w:rsidRPr="00F83472">
        <w:rPr>
          <w:rFonts w:ascii="Verdana" w:hAnsi="Verdana"/>
          <w:lang w:eastAsia="ar-SA"/>
        </w:rPr>
        <w:t>L'età umanistico-rinascimentale</w:t>
      </w:r>
      <w:r>
        <w:rPr>
          <w:rFonts w:ascii="Verdana" w:hAnsi="Verdana"/>
        </w:rPr>
        <w:t>: il rapporto con gli antichi; la filologia; la centralità dell’uomo; la teoria politica di Machiavelli</w:t>
      </w:r>
    </w:p>
    <w:p w14:paraId="7DA11473" w14:textId="77777777" w:rsidR="00ED4646" w:rsidRPr="00F83472" w:rsidRDefault="00ED4646" w:rsidP="00ED4646">
      <w:pPr>
        <w:pStyle w:val="Standard"/>
        <w:tabs>
          <w:tab w:val="left" w:pos="2160"/>
        </w:tabs>
        <w:ind w:left="720"/>
        <w:jc w:val="both"/>
        <w:rPr>
          <w:rFonts w:ascii="Verdana" w:hAnsi="Verdana"/>
        </w:rPr>
      </w:pPr>
      <w:r w:rsidRPr="00F83472">
        <w:rPr>
          <w:rFonts w:ascii="Verdana" w:hAnsi="Verdana"/>
          <w:lang w:eastAsia="ar-SA"/>
        </w:rPr>
        <w:t>Le scoperte geografiche dei portoghesi e degli spagnoli. La conquista dell’America; la distruzione degli indigeni</w:t>
      </w:r>
    </w:p>
    <w:p w14:paraId="6BB12300" w14:textId="77777777" w:rsidR="00ED4646" w:rsidRPr="00F83472" w:rsidRDefault="00ED4646" w:rsidP="00ED4646">
      <w:pPr>
        <w:pStyle w:val="Standard"/>
        <w:tabs>
          <w:tab w:val="left" w:pos="2160"/>
        </w:tabs>
        <w:ind w:left="720"/>
        <w:jc w:val="both"/>
        <w:rPr>
          <w:rFonts w:ascii="Verdana" w:hAnsi="Verdana"/>
        </w:rPr>
      </w:pPr>
      <w:r w:rsidRPr="00F83472">
        <w:rPr>
          <w:rFonts w:ascii="Verdana" w:hAnsi="Verdana"/>
          <w:lang w:eastAsia="ar-SA"/>
        </w:rPr>
        <w:t>La discesa di Carlo VIII e la fine dell’indipendenza politica italiana. Le guerre d’Italia: lo scontro tra Francia e Spagna per l’egemonia sull'Italia e l’Europa fino alla pace di Cateau-Cambresis</w:t>
      </w:r>
    </w:p>
    <w:p w14:paraId="6169BEC7" w14:textId="77777777" w:rsidR="00ED4646" w:rsidRDefault="00ED4646" w:rsidP="00ED4646">
      <w:pPr>
        <w:rPr>
          <w:rFonts w:ascii="Verdana" w:hAnsi="Verdana"/>
          <w:sz w:val="24"/>
          <w:szCs w:val="24"/>
        </w:rPr>
      </w:pPr>
    </w:p>
    <w:p w14:paraId="3C37CADA" w14:textId="4BDC670A" w:rsidR="00ED4646" w:rsidRDefault="00ED4646" w:rsidP="00ED464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Il docente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Gli studenti</w:t>
      </w:r>
    </w:p>
    <w:p w14:paraId="436DEFE0" w14:textId="77777777" w:rsidR="00ED4646" w:rsidRPr="00F83472" w:rsidRDefault="00ED4646" w:rsidP="00ED464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Giuliano Leoni</w:t>
      </w:r>
    </w:p>
    <w:p w14:paraId="7B7F2C6A" w14:textId="77777777" w:rsidR="00C143CB" w:rsidRDefault="00C143CB"/>
    <w:sectPr w:rsidR="00C143CB" w:rsidSect="00ED46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47"/>
    <w:rsid w:val="00260DC8"/>
    <w:rsid w:val="00C143CB"/>
    <w:rsid w:val="00D76C47"/>
    <w:rsid w:val="00ED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46AE"/>
  <w15:chartTrackingRefBased/>
  <w15:docId w15:val="{A02D20DD-EA03-431E-9C5A-043DED08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4646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D4646"/>
    <w:pPr>
      <w:widowControl w:val="0"/>
      <w:suppressAutoHyphens/>
      <w:autoSpaceDN w:val="0"/>
      <w:spacing w:after="200" w:line="276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</dc:creator>
  <cp:keywords/>
  <dc:description/>
  <cp:lastModifiedBy>Giuliano</cp:lastModifiedBy>
  <cp:revision>2</cp:revision>
  <dcterms:created xsi:type="dcterms:W3CDTF">2024-06-04T21:03:00Z</dcterms:created>
  <dcterms:modified xsi:type="dcterms:W3CDTF">2024-06-04T21:09:00Z</dcterms:modified>
</cp:coreProperties>
</file>