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A8E0" w14:textId="54BDA99B" w:rsidR="00936F6A" w:rsidRPr="009F4CE8" w:rsidRDefault="004331A8" w:rsidP="006F5FD9">
      <w:pPr>
        <w:pStyle w:val="Titolo"/>
        <w:jc w:val="center"/>
      </w:pPr>
      <w:r w:rsidRPr="009F4CE8">
        <w:t xml:space="preserve">Programma di </w:t>
      </w:r>
      <w:r w:rsidR="009F4CE8" w:rsidRPr="009F4CE8">
        <w:t>Matemat</w:t>
      </w:r>
      <w:r w:rsidRPr="009F4CE8">
        <w:t xml:space="preserve">ica classe </w:t>
      </w:r>
      <w:r w:rsidR="009F4CE8" w:rsidRPr="009F4CE8">
        <w:t>1</w:t>
      </w:r>
      <w:r w:rsidRPr="009F4CE8">
        <w:t>F</w:t>
      </w:r>
    </w:p>
    <w:p w14:paraId="32A1EF06" w14:textId="58AD2139" w:rsidR="00B41356" w:rsidRPr="009F4CE8" w:rsidRDefault="006F5FD9" w:rsidP="00B41356">
      <w:pPr>
        <w:spacing w:before="0"/>
        <w:jc w:val="center"/>
        <w:rPr>
          <w:sz w:val="32"/>
          <w:szCs w:val="32"/>
        </w:rPr>
      </w:pPr>
      <w:r w:rsidRPr="009F4CE8">
        <w:rPr>
          <w:sz w:val="32"/>
          <w:szCs w:val="32"/>
        </w:rPr>
        <w:t>(anno scolastico 202</w:t>
      </w:r>
      <w:r w:rsidR="009F4CE8" w:rsidRPr="009F4CE8">
        <w:rPr>
          <w:sz w:val="32"/>
          <w:szCs w:val="32"/>
        </w:rPr>
        <w:t>2</w:t>
      </w:r>
      <w:r w:rsidRPr="009F4CE8">
        <w:rPr>
          <w:sz w:val="32"/>
          <w:szCs w:val="32"/>
        </w:rPr>
        <w:t>/2</w:t>
      </w:r>
      <w:r w:rsidR="009F4CE8" w:rsidRPr="009F4CE8">
        <w:rPr>
          <w:sz w:val="32"/>
          <w:szCs w:val="32"/>
        </w:rPr>
        <w:t>3</w:t>
      </w:r>
      <w:r w:rsidRPr="009F4CE8">
        <w:rPr>
          <w:sz w:val="32"/>
          <w:szCs w:val="32"/>
        </w:rPr>
        <w:t>)</w:t>
      </w:r>
    </w:p>
    <w:p w14:paraId="4BFEE1F4" w14:textId="465A86BC" w:rsidR="004331A8" w:rsidRPr="006F5FD9" w:rsidRDefault="009F4CE8" w:rsidP="003B7692">
      <w:pPr>
        <w:pStyle w:val="Titolo1"/>
        <w:spacing w:before="0"/>
        <w:rPr>
          <w:b/>
          <w:bCs/>
          <w:color w:val="000000" w:themeColor="text1"/>
          <w:sz w:val="48"/>
          <w:szCs w:val="48"/>
        </w:rPr>
      </w:pPr>
      <w:r>
        <w:rPr>
          <w:b/>
          <w:bCs/>
          <w:color w:val="000000" w:themeColor="text1"/>
          <w:sz w:val="48"/>
          <w:szCs w:val="48"/>
        </w:rPr>
        <w:t>Algebra</w:t>
      </w:r>
    </w:p>
    <w:p w14:paraId="27BF4DE8" w14:textId="257889DB" w:rsidR="004331A8" w:rsidRPr="006F5FD9" w:rsidRDefault="004331A8" w:rsidP="003B7692">
      <w:pPr>
        <w:pStyle w:val="Titolo2"/>
        <w:spacing w:before="0"/>
        <w:rPr>
          <w:color w:val="000000" w:themeColor="text1"/>
          <w:sz w:val="36"/>
          <w:szCs w:val="36"/>
        </w:rPr>
      </w:pPr>
      <w:r w:rsidRPr="006F5FD9">
        <w:rPr>
          <w:color w:val="000000" w:themeColor="text1"/>
          <w:sz w:val="36"/>
          <w:szCs w:val="36"/>
        </w:rPr>
        <w:t>I</w:t>
      </w:r>
      <w:r w:rsidR="009F4CE8">
        <w:rPr>
          <w:color w:val="000000" w:themeColor="text1"/>
          <w:sz w:val="36"/>
          <w:szCs w:val="36"/>
        </w:rPr>
        <w:t xml:space="preserve"> numeri naturali</w:t>
      </w:r>
    </w:p>
    <w:p w14:paraId="2A9920CD" w14:textId="58EC273D" w:rsidR="00047B09" w:rsidRPr="00047B09" w:rsidRDefault="009F4CE8" w:rsidP="003B7692">
      <w:pPr>
        <w:pStyle w:val="Paragrafoelenco"/>
        <w:numPr>
          <w:ilvl w:val="0"/>
          <w:numId w:val="1"/>
        </w:numPr>
        <w:spacing w:before="0"/>
        <w:ind w:left="499" w:hanging="357"/>
        <w:jc w:val="both"/>
        <w:rPr>
          <w:b/>
          <w:bCs/>
          <w:sz w:val="28"/>
          <w:szCs w:val="28"/>
        </w:rPr>
      </w:pPr>
      <w:r>
        <w:rPr>
          <w:b/>
          <w:bCs/>
          <w:sz w:val="28"/>
          <w:szCs w:val="28"/>
        </w:rPr>
        <w:t xml:space="preserve">Che cosa sono i numeri naturali </w:t>
      </w:r>
    </w:p>
    <w:p w14:paraId="5A2F58C7" w14:textId="77777777" w:rsidR="003B7692" w:rsidRPr="003B7692" w:rsidRDefault="009F4CE8" w:rsidP="003B7692">
      <w:pPr>
        <w:pStyle w:val="Paragrafoelenco"/>
        <w:numPr>
          <w:ilvl w:val="0"/>
          <w:numId w:val="1"/>
        </w:numPr>
        <w:jc w:val="both"/>
        <w:rPr>
          <w:b/>
          <w:bCs/>
          <w:sz w:val="32"/>
          <w:szCs w:val="32"/>
        </w:rPr>
      </w:pPr>
      <w:r>
        <w:rPr>
          <w:b/>
          <w:bCs/>
          <w:sz w:val="28"/>
          <w:szCs w:val="28"/>
        </w:rPr>
        <w:t>Le quattro operazioni</w:t>
      </w:r>
    </w:p>
    <w:p w14:paraId="1C9ED594" w14:textId="43E5991A" w:rsidR="00047B09" w:rsidRPr="003B7692" w:rsidRDefault="009F4CE8" w:rsidP="003B7692">
      <w:pPr>
        <w:pStyle w:val="Paragrafoelenco"/>
        <w:ind w:left="502"/>
        <w:jc w:val="both"/>
        <w:rPr>
          <w:b/>
          <w:bCs/>
          <w:sz w:val="32"/>
          <w:szCs w:val="32"/>
        </w:rPr>
      </w:pPr>
      <w:r w:rsidRPr="003B7692">
        <w:rPr>
          <w:sz w:val="28"/>
          <w:szCs w:val="28"/>
        </w:rPr>
        <w:t>Le operazioni, gli operandi e il risultato</w:t>
      </w:r>
      <w:r w:rsidR="006F5FD9" w:rsidRPr="003B7692">
        <w:rPr>
          <w:sz w:val="28"/>
          <w:szCs w:val="28"/>
        </w:rPr>
        <w:t xml:space="preserve">. </w:t>
      </w:r>
      <w:r w:rsidRPr="003B7692">
        <w:rPr>
          <w:sz w:val="28"/>
          <w:szCs w:val="28"/>
        </w:rPr>
        <w:t>L’addizione e la moltiplicazione</w:t>
      </w:r>
      <w:r w:rsidR="006F5FD9" w:rsidRPr="003B7692">
        <w:rPr>
          <w:sz w:val="28"/>
          <w:szCs w:val="28"/>
        </w:rPr>
        <w:t xml:space="preserve">. La </w:t>
      </w:r>
      <w:r w:rsidRPr="003B7692">
        <w:rPr>
          <w:sz w:val="28"/>
          <w:szCs w:val="28"/>
        </w:rPr>
        <w:t>sottrazione e la divisione</w:t>
      </w:r>
      <w:r w:rsidR="006F5FD9" w:rsidRPr="003B7692">
        <w:rPr>
          <w:sz w:val="28"/>
          <w:szCs w:val="28"/>
        </w:rPr>
        <w:t xml:space="preserve">. </w:t>
      </w:r>
      <w:r w:rsidRPr="003B7692">
        <w:rPr>
          <w:sz w:val="28"/>
          <w:szCs w:val="28"/>
        </w:rPr>
        <w:t>Dai numeri alle lettere</w:t>
      </w:r>
      <w:r w:rsidR="006F5FD9" w:rsidRPr="003B7692">
        <w:rPr>
          <w:sz w:val="28"/>
          <w:szCs w:val="28"/>
        </w:rPr>
        <w:t xml:space="preserve">. </w:t>
      </w:r>
      <w:r w:rsidRPr="003B7692">
        <w:rPr>
          <w:sz w:val="28"/>
          <w:szCs w:val="28"/>
        </w:rPr>
        <w:t>Il numero zero e il numero uno</w:t>
      </w:r>
      <w:r w:rsidR="006F5FD9" w:rsidRPr="003B7692">
        <w:rPr>
          <w:sz w:val="28"/>
          <w:szCs w:val="28"/>
        </w:rPr>
        <w:t xml:space="preserve">. </w:t>
      </w:r>
    </w:p>
    <w:p w14:paraId="72503C07" w14:textId="7652FD8C" w:rsidR="00047B09" w:rsidRPr="00047B09" w:rsidRDefault="00047B09" w:rsidP="00047B09">
      <w:pPr>
        <w:pStyle w:val="Paragrafoelenco"/>
        <w:numPr>
          <w:ilvl w:val="0"/>
          <w:numId w:val="1"/>
        </w:numPr>
        <w:jc w:val="both"/>
        <w:rPr>
          <w:b/>
          <w:bCs/>
          <w:sz w:val="32"/>
          <w:szCs w:val="32"/>
        </w:rPr>
      </w:pPr>
      <w:r w:rsidRPr="00047B09">
        <w:rPr>
          <w:b/>
          <w:bCs/>
          <w:sz w:val="28"/>
          <w:szCs w:val="28"/>
        </w:rPr>
        <w:t xml:space="preserve">Le </w:t>
      </w:r>
      <w:r w:rsidR="00AC3800">
        <w:rPr>
          <w:b/>
          <w:bCs/>
          <w:sz w:val="28"/>
          <w:szCs w:val="28"/>
        </w:rPr>
        <w:t>Potenze</w:t>
      </w:r>
    </w:p>
    <w:p w14:paraId="430F8EE6" w14:textId="2A32CAA9" w:rsidR="00047B09" w:rsidRPr="00047B09" w:rsidRDefault="00AC3800" w:rsidP="00047B09">
      <w:pPr>
        <w:pStyle w:val="Paragrafoelenco"/>
        <w:numPr>
          <w:ilvl w:val="0"/>
          <w:numId w:val="1"/>
        </w:numPr>
        <w:jc w:val="both"/>
        <w:rPr>
          <w:b/>
          <w:bCs/>
          <w:sz w:val="32"/>
          <w:szCs w:val="32"/>
        </w:rPr>
      </w:pPr>
      <w:r>
        <w:rPr>
          <w:b/>
          <w:bCs/>
          <w:sz w:val="28"/>
          <w:szCs w:val="28"/>
        </w:rPr>
        <w:t>Le Espressioni con i Numeri Naturali</w:t>
      </w:r>
    </w:p>
    <w:p w14:paraId="17F650B2" w14:textId="46B33961" w:rsidR="00047B09" w:rsidRPr="00047B09" w:rsidRDefault="00BB1C35" w:rsidP="00047B09">
      <w:pPr>
        <w:pStyle w:val="Paragrafoelenco"/>
        <w:jc w:val="both"/>
        <w:rPr>
          <w:sz w:val="32"/>
          <w:szCs w:val="32"/>
        </w:rPr>
      </w:pPr>
      <w:r w:rsidRPr="00047B09">
        <w:rPr>
          <w:sz w:val="28"/>
          <w:szCs w:val="28"/>
        </w:rPr>
        <w:t xml:space="preserve"> </w:t>
      </w:r>
      <w:r w:rsidR="00AC3800">
        <w:rPr>
          <w:sz w:val="28"/>
          <w:szCs w:val="28"/>
        </w:rPr>
        <w:t>Le espressioni con le parentesi. Le espressioni letterali.</w:t>
      </w:r>
    </w:p>
    <w:p w14:paraId="3D22B726" w14:textId="41D81174" w:rsidR="00AC3800" w:rsidRPr="00AC3800" w:rsidRDefault="00BB1C35" w:rsidP="00047B09">
      <w:pPr>
        <w:pStyle w:val="Paragrafoelenco"/>
        <w:numPr>
          <w:ilvl w:val="0"/>
          <w:numId w:val="1"/>
        </w:numPr>
        <w:jc w:val="both"/>
        <w:rPr>
          <w:sz w:val="28"/>
          <w:szCs w:val="28"/>
        </w:rPr>
      </w:pPr>
      <w:r w:rsidRPr="00AC3800">
        <w:rPr>
          <w:b/>
          <w:bCs/>
          <w:sz w:val="28"/>
          <w:szCs w:val="28"/>
        </w:rPr>
        <w:t>L</w:t>
      </w:r>
      <w:r w:rsidR="00AC3800">
        <w:rPr>
          <w:b/>
          <w:bCs/>
          <w:sz w:val="28"/>
          <w:szCs w:val="28"/>
        </w:rPr>
        <w:t>e Proprietà delle Operazioni</w:t>
      </w:r>
    </w:p>
    <w:p w14:paraId="4ED3C4AF" w14:textId="6E10E1F2" w:rsidR="00BB1C35" w:rsidRDefault="00AC3800" w:rsidP="00AC3800">
      <w:pPr>
        <w:pStyle w:val="Paragrafoelenco"/>
        <w:ind w:left="502"/>
        <w:jc w:val="both"/>
        <w:rPr>
          <w:sz w:val="28"/>
          <w:szCs w:val="28"/>
        </w:rPr>
      </w:pPr>
      <w:r>
        <w:rPr>
          <w:sz w:val="28"/>
          <w:szCs w:val="28"/>
        </w:rPr>
        <w:t xml:space="preserve">La proprietà commutativa. La proprietà associativa. La proprietà distributiva. La proprietà invariantiva. </w:t>
      </w:r>
    </w:p>
    <w:p w14:paraId="408AE376" w14:textId="5D5B091F" w:rsidR="00AC3800" w:rsidRPr="00AC3800" w:rsidRDefault="00AC3800" w:rsidP="00AC3800">
      <w:pPr>
        <w:pStyle w:val="Paragrafoelenco"/>
        <w:numPr>
          <w:ilvl w:val="0"/>
          <w:numId w:val="1"/>
        </w:numPr>
        <w:jc w:val="both"/>
        <w:rPr>
          <w:sz w:val="28"/>
          <w:szCs w:val="28"/>
        </w:rPr>
      </w:pPr>
      <w:r w:rsidRPr="00AC3800">
        <w:rPr>
          <w:b/>
          <w:bCs/>
          <w:sz w:val="28"/>
          <w:szCs w:val="28"/>
        </w:rPr>
        <w:t>L</w:t>
      </w:r>
      <w:r>
        <w:rPr>
          <w:b/>
          <w:bCs/>
          <w:sz w:val="28"/>
          <w:szCs w:val="28"/>
        </w:rPr>
        <w:t>e Proprietà delle Potenze</w:t>
      </w:r>
    </w:p>
    <w:p w14:paraId="7871304E" w14:textId="06ECE80F" w:rsidR="00AC3800" w:rsidRDefault="00AC3800" w:rsidP="00AC3800">
      <w:pPr>
        <w:pStyle w:val="Paragrafoelenco"/>
        <w:ind w:left="502"/>
        <w:jc w:val="both"/>
        <w:rPr>
          <w:sz w:val="28"/>
          <w:szCs w:val="28"/>
        </w:rPr>
      </w:pPr>
      <w:r>
        <w:rPr>
          <w:sz w:val="28"/>
          <w:szCs w:val="28"/>
        </w:rPr>
        <w:t xml:space="preserve">Il prodotto di potenze con base uguale. </w:t>
      </w:r>
      <w:r w:rsidR="00E10AE7">
        <w:rPr>
          <w:sz w:val="28"/>
          <w:szCs w:val="28"/>
        </w:rPr>
        <w:t>Il quoziente con potenze con base uguale.</w:t>
      </w:r>
    </w:p>
    <w:p w14:paraId="19A02792" w14:textId="0A4A8FC1" w:rsidR="00E10AE7" w:rsidRDefault="00E10AE7" w:rsidP="00AC3800">
      <w:pPr>
        <w:pStyle w:val="Paragrafoelenco"/>
        <w:ind w:left="502"/>
        <w:jc w:val="both"/>
        <w:rPr>
          <w:sz w:val="28"/>
          <w:szCs w:val="28"/>
        </w:rPr>
      </w:pPr>
      <w:r>
        <w:rPr>
          <w:sz w:val="28"/>
          <w:szCs w:val="28"/>
        </w:rPr>
        <w:t xml:space="preserve">La potenza di una potenza. Il prodotto di potenze di uguale esponente. Il quoziente di potenze di uguale esponente. </w:t>
      </w:r>
    </w:p>
    <w:p w14:paraId="0302B0AA" w14:textId="10F9683A" w:rsidR="00E10AE7" w:rsidRPr="00E10AE7" w:rsidRDefault="00E10AE7" w:rsidP="00E10AE7">
      <w:pPr>
        <w:pStyle w:val="Paragrafoelenco"/>
        <w:numPr>
          <w:ilvl w:val="0"/>
          <w:numId w:val="1"/>
        </w:numPr>
        <w:jc w:val="both"/>
        <w:rPr>
          <w:sz w:val="28"/>
          <w:szCs w:val="28"/>
        </w:rPr>
      </w:pPr>
      <w:r>
        <w:rPr>
          <w:b/>
          <w:bCs/>
          <w:sz w:val="28"/>
          <w:szCs w:val="28"/>
        </w:rPr>
        <w:t>I multipli e i divisori di un numero</w:t>
      </w:r>
    </w:p>
    <w:p w14:paraId="2D14A020" w14:textId="29EDF390" w:rsidR="00E10AE7" w:rsidRPr="00E10AE7" w:rsidRDefault="00E10AE7" w:rsidP="00E10AE7">
      <w:pPr>
        <w:pStyle w:val="Paragrafoelenco"/>
        <w:numPr>
          <w:ilvl w:val="0"/>
          <w:numId w:val="1"/>
        </w:numPr>
        <w:jc w:val="both"/>
        <w:rPr>
          <w:sz w:val="28"/>
          <w:szCs w:val="28"/>
        </w:rPr>
      </w:pPr>
      <w:r>
        <w:rPr>
          <w:b/>
          <w:bCs/>
          <w:sz w:val="28"/>
          <w:szCs w:val="28"/>
        </w:rPr>
        <w:t>Il massimo comune divisore e il minimo comune multiplo</w:t>
      </w:r>
    </w:p>
    <w:p w14:paraId="0AF6FE76" w14:textId="5788D191" w:rsidR="00AC3800" w:rsidRPr="00E10AE7" w:rsidRDefault="00E10AE7" w:rsidP="00E10AE7">
      <w:pPr>
        <w:pStyle w:val="Paragrafoelenco"/>
        <w:ind w:left="502"/>
        <w:jc w:val="both"/>
        <w:rPr>
          <w:sz w:val="28"/>
          <w:szCs w:val="28"/>
        </w:rPr>
      </w:pPr>
      <w:r>
        <w:rPr>
          <w:sz w:val="28"/>
          <w:szCs w:val="28"/>
        </w:rPr>
        <w:t xml:space="preserve">La scomposizione in fattori primi. Il massimo comune divisore. Il minimo comune multiplo. </w:t>
      </w:r>
    </w:p>
    <w:p w14:paraId="176D5044" w14:textId="6B9E4840" w:rsidR="00047B09" w:rsidRDefault="009F4CE8" w:rsidP="000D4A70">
      <w:pPr>
        <w:pStyle w:val="Titolo2"/>
        <w:spacing w:before="240"/>
        <w:rPr>
          <w:color w:val="000000" w:themeColor="text1"/>
          <w:sz w:val="36"/>
          <w:szCs w:val="36"/>
        </w:rPr>
      </w:pPr>
      <w:bookmarkStart w:id="0" w:name="_Hlk103118027"/>
      <w:r>
        <w:rPr>
          <w:color w:val="000000" w:themeColor="text1"/>
          <w:sz w:val="36"/>
          <w:szCs w:val="36"/>
        </w:rPr>
        <w:t>I Numeri Interi</w:t>
      </w:r>
    </w:p>
    <w:bookmarkEnd w:id="0"/>
    <w:p w14:paraId="2896CEB1" w14:textId="5E3C9960" w:rsidR="000D4A70" w:rsidRDefault="00E10AE7" w:rsidP="003B7692">
      <w:pPr>
        <w:pStyle w:val="Paragrafoelenco"/>
        <w:numPr>
          <w:ilvl w:val="0"/>
          <w:numId w:val="1"/>
        </w:numPr>
        <w:spacing w:before="0"/>
        <w:ind w:left="499" w:hanging="357"/>
        <w:rPr>
          <w:b/>
          <w:bCs/>
          <w:sz w:val="28"/>
          <w:szCs w:val="28"/>
        </w:rPr>
      </w:pPr>
      <w:r>
        <w:rPr>
          <w:b/>
          <w:bCs/>
          <w:sz w:val="28"/>
          <w:szCs w:val="28"/>
        </w:rPr>
        <w:t>Che cosa sono i numeri interi</w:t>
      </w:r>
    </w:p>
    <w:p w14:paraId="3B0CC9C2" w14:textId="6AC79CAF" w:rsidR="000D4A70" w:rsidRDefault="00E10AE7" w:rsidP="000D4A70">
      <w:pPr>
        <w:pStyle w:val="Paragrafoelenco"/>
        <w:ind w:left="502"/>
        <w:rPr>
          <w:sz w:val="28"/>
          <w:szCs w:val="28"/>
        </w:rPr>
      </w:pPr>
      <w:r>
        <w:rPr>
          <w:sz w:val="28"/>
          <w:szCs w:val="28"/>
        </w:rPr>
        <w:t>L’insieme Z. La rappresentazione dei numeri interi su una retta. Il confronto tra i numeri interi.</w:t>
      </w:r>
    </w:p>
    <w:p w14:paraId="3BC793CB" w14:textId="32AEDC45" w:rsidR="000D4A70" w:rsidRPr="000D4A70" w:rsidRDefault="00E10AE7" w:rsidP="000D4A70">
      <w:pPr>
        <w:pStyle w:val="Paragrafoelenco"/>
        <w:numPr>
          <w:ilvl w:val="0"/>
          <w:numId w:val="1"/>
        </w:numPr>
        <w:rPr>
          <w:b/>
          <w:bCs/>
          <w:sz w:val="28"/>
          <w:szCs w:val="28"/>
        </w:rPr>
      </w:pPr>
      <w:r>
        <w:rPr>
          <w:b/>
          <w:bCs/>
          <w:sz w:val="28"/>
          <w:szCs w:val="28"/>
        </w:rPr>
        <w:t>L’addizione e la sottrazione</w:t>
      </w:r>
    </w:p>
    <w:p w14:paraId="3ECC0634" w14:textId="4F742FF5" w:rsidR="0025230B" w:rsidRPr="004F0425" w:rsidRDefault="00E10AE7" w:rsidP="004F0425">
      <w:pPr>
        <w:pStyle w:val="Paragrafoelenco"/>
        <w:numPr>
          <w:ilvl w:val="0"/>
          <w:numId w:val="1"/>
        </w:numPr>
        <w:rPr>
          <w:b/>
          <w:bCs/>
          <w:sz w:val="28"/>
          <w:szCs w:val="28"/>
        </w:rPr>
      </w:pPr>
      <w:r>
        <w:rPr>
          <w:b/>
          <w:bCs/>
          <w:sz w:val="28"/>
          <w:szCs w:val="28"/>
        </w:rPr>
        <w:t>La moltiplicazione e la divisione</w:t>
      </w:r>
      <w:r w:rsidR="0025230B" w:rsidRPr="003E03BE">
        <w:rPr>
          <w:b/>
          <w:bCs/>
          <w:sz w:val="28"/>
          <w:szCs w:val="28"/>
        </w:rPr>
        <w:t>.</w:t>
      </w:r>
    </w:p>
    <w:p w14:paraId="0EA5A9D4" w14:textId="66DFF8B5" w:rsidR="003E03BE" w:rsidRPr="003E03BE" w:rsidRDefault="004F0425" w:rsidP="003E03BE">
      <w:pPr>
        <w:pStyle w:val="Paragrafoelenco"/>
        <w:numPr>
          <w:ilvl w:val="0"/>
          <w:numId w:val="1"/>
        </w:numPr>
        <w:rPr>
          <w:b/>
          <w:bCs/>
          <w:sz w:val="28"/>
          <w:szCs w:val="28"/>
        </w:rPr>
      </w:pPr>
      <w:r>
        <w:rPr>
          <w:b/>
          <w:bCs/>
          <w:sz w:val="28"/>
          <w:szCs w:val="28"/>
        </w:rPr>
        <w:t>La potenza</w:t>
      </w:r>
    </w:p>
    <w:p w14:paraId="7C64B55D" w14:textId="15AE2293" w:rsidR="003E03BE" w:rsidRPr="00A01077" w:rsidRDefault="004F0425" w:rsidP="003E03BE">
      <w:pPr>
        <w:pStyle w:val="Paragrafoelenco"/>
        <w:numPr>
          <w:ilvl w:val="0"/>
          <w:numId w:val="1"/>
        </w:numPr>
        <w:rPr>
          <w:b/>
          <w:bCs/>
          <w:sz w:val="28"/>
          <w:szCs w:val="28"/>
        </w:rPr>
      </w:pPr>
      <w:r>
        <w:rPr>
          <w:b/>
          <w:bCs/>
          <w:sz w:val="28"/>
          <w:szCs w:val="28"/>
        </w:rPr>
        <w:t>Le leggi di monotonia</w:t>
      </w:r>
    </w:p>
    <w:p w14:paraId="43EED9A2" w14:textId="7DD52BB6" w:rsidR="008556BE" w:rsidRDefault="009F4CE8" w:rsidP="008556BE">
      <w:pPr>
        <w:pStyle w:val="Titolo2"/>
        <w:spacing w:before="240"/>
        <w:rPr>
          <w:color w:val="000000" w:themeColor="text1"/>
          <w:sz w:val="36"/>
          <w:szCs w:val="36"/>
        </w:rPr>
      </w:pPr>
      <w:bookmarkStart w:id="1" w:name="_Hlk103118835"/>
      <w:r>
        <w:rPr>
          <w:color w:val="000000" w:themeColor="text1"/>
          <w:sz w:val="36"/>
          <w:szCs w:val="36"/>
        </w:rPr>
        <w:t>I numeri razionali e i numeri reali</w:t>
      </w:r>
    </w:p>
    <w:bookmarkEnd w:id="1"/>
    <w:p w14:paraId="44F3B6A6" w14:textId="37B8E5EE" w:rsidR="008556BE" w:rsidRDefault="009D22DE" w:rsidP="003B7692">
      <w:pPr>
        <w:pStyle w:val="Paragrafoelenco"/>
        <w:numPr>
          <w:ilvl w:val="0"/>
          <w:numId w:val="1"/>
        </w:numPr>
        <w:spacing w:before="0"/>
        <w:ind w:left="499" w:hanging="357"/>
        <w:rPr>
          <w:b/>
          <w:bCs/>
          <w:sz w:val="28"/>
          <w:szCs w:val="28"/>
        </w:rPr>
      </w:pPr>
      <w:r>
        <w:rPr>
          <w:b/>
          <w:bCs/>
          <w:sz w:val="28"/>
          <w:szCs w:val="28"/>
        </w:rPr>
        <w:t>Dalle frazioni ai numeri razionali</w:t>
      </w:r>
    </w:p>
    <w:p w14:paraId="3A8DADEE" w14:textId="4670C27B" w:rsidR="008556BE" w:rsidRDefault="008556BE" w:rsidP="008556BE">
      <w:pPr>
        <w:pStyle w:val="Paragrafoelenco"/>
        <w:ind w:left="502"/>
        <w:rPr>
          <w:sz w:val="28"/>
          <w:szCs w:val="28"/>
        </w:rPr>
      </w:pPr>
      <w:r>
        <w:rPr>
          <w:sz w:val="28"/>
          <w:szCs w:val="28"/>
        </w:rPr>
        <w:t>L</w:t>
      </w:r>
      <w:r w:rsidR="009D22DE">
        <w:rPr>
          <w:sz w:val="28"/>
          <w:szCs w:val="28"/>
        </w:rPr>
        <w:t>e frazioni</w:t>
      </w:r>
      <w:r>
        <w:rPr>
          <w:sz w:val="28"/>
          <w:szCs w:val="28"/>
        </w:rPr>
        <w:t>. L</w:t>
      </w:r>
      <w:r w:rsidR="009D22DE">
        <w:rPr>
          <w:sz w:val="28"/>
          <w:szCs w:val="28"/>
        </w:rPr>
        <w:t>e frazioni equivalenti</w:t>
      </w:r>
      <w:r>
        <w:rPr>
          <w:sz w:val="28"/>
          <w:szCs w:val="28"/>
        </w:rPr>
        <w:t xml:space="preserve">. </w:t>
      </w:r>
      <w:r w:rsidR="009D22DE">
        <w:rPr>
          <w:sz w:val="28"/>
          <w:szCs w:val="28"/>
        </w:rPr>
        <w:t>La proprietà invariantiva</w:t>
      </w:r>
      <w:r>
        <w:rPr>
          <w:sz w:val="28"/>
          <w:szCs w:val="28"/>
        </w:rPr>
        <w:t xml:space="preserve">. La </w:t>
      </w:r>
      <w:r w:rsidR="009D22DE">
        <w:rPr>
          <w:sz w:val="28"/>
          <w:szCs w:val="28"/>
        </w:rPr>
        <w:t>semplificazione delle frazioni. La riduzione di frazioni a denominatore comune. I numeri razionali.</w:t>
      </w:r>
    </w:p>
    <w:p w14:paraId="08A4F551" w14:textId="50A8EC07" w:rsidR="008556BE" w:rsidRDefault="009D22DE" w:rsidP="008556BE">
      <w:pPr>
        <w:pStyle w:val="Paragrafoelenco"/>
        <w:numPr>
          <w:ilvl w:val="0"/>
          <w:numId w:val="1"/>
        </w:numPr>
        <w:rPr>
          <w:b/>
          <w:bCs/>
          <w:sz w:val="28"/>
          <w:szCs w:val="28"/>
        </w:rPr>
      </w:pPr>
      <w:r w:rsidRPr="009D22DE">
        <w:rPr>
          <w:b/>
          <w:bCs/>
          <w:sz w:val="28"/>
          <w:szCs w:val="28"/>
        </w:rPr>
        <w:t>La rappresentazione e il confronto di numeri razionali</w:t>
      </w:r>
    </w:p>
    <w:p w14:paraId="36F6C6B6" w14:textId="7BC253E8" w:rsidR="008556BE" w:rsidRDefault="009D22DE" w:rsidP="008556BE">
      <w:pPr>
        <w:pStyle w:val="Paragrafoelenco"/>
        <w:ind w:left="502"/>
        <w:rPr>
          <w:sz w:val="28"/>
          <w:szCs w:val="28"/>
        </w:rPr>
      </w:pPr>
      <w:r w:rsidRPr="009D22DE">
        <w:rPr>
          <w:sz w:val="28"/>
          <w:szCs w:val="28"/>
        </w:rPr>
        <w:t>La rappresentazione dei numeri razionali su una retta</w:t>
      </w:r>
      <w:r w:rsidR="008556BE">
        <w:rPr>
          <w:sz w:val="28"/>
          <w:szCs w:val="28"/>
        </w:rPr>
        <w:t xml:space="preserve">. </w:t>
      </w:r>
      <w:r w:rsidR="009C3E1C">
        <w:rPr>
          <w:sz w:val="28"/>
          <w:szCs w:val="28"/>
        </w:rPr>
        <w:t>Il confronto di numeri razionali</w:t>
      </w:r>
      <w:r w:rsidR="008556BE">
        <w:rPr>
          <w:sz w:val="28"/>
          <w:szCs w:val="28"/>
        </w:rPr>
        <w:t xml:space="preserve">. </w:t>
      </w:r>
    </w:p>
    <w:p w14:paraId="5AFA5058" w14:textId="7F827F08" w:rsidR="008C7C9E" w:rsidRDefault="008C7C9E" w:rsidP="008C7C9E">
      <w:pPr>
        <w:pStyle w:val="Paragrafoelenco"/>
        <w:numPr>
          <w:ilvl w:val="0"/>
          <w:numId w:val="1"/>
        </w:numPr>
        <w:rPr>
          <w:b/>
          <w:bCs/>
          <w:sz w:val="28"/>
          <w:szCs w:val="28"/>
        </w:rPr>
      </w:pPr>
      <w:r w:rsidRPr="008C7C9E">
        <w:rPr>
          <w:b/>
          <w:bCs/>
          <w:sz w:val="28"/>
          <w:szCs w:val="28"/>
        </w:rPr>
        <w:lastRenderedPageBreak/>
        <w:t>L</w:t>
      </w:r>
      <w:r w:rsidR="009C3E1C">
        <w:rPr>
          <w:b/>
          <w:bCs/>
          <w:sz w:val="28"/>
          <w:szCs w:val="28"/>
        </w:rPr>
        <w:t>e operazioni in Q</w:t>
      </w:r>
    </w:p>
    <w:p w14:paraId="4393DB8D" w14:textId="1AF08CB1" w:rsidR="008C7C9E" w:rsidRDefault="008C7C9E" w:rsidP="008C7C9E">
      <w:pPr>
        <w:pStyle w:val="Paragrafoelenco"/>
        <w:ind w:left="502"/>
        <w:rPr>
          <w:sz w:val="28"/>
          <w:szCs w:val="28"/>
        </w:rPr>
      </w:pPr>
      <w:r>
        <w:rPr>
          <w:sz w:val="28"/>
          <w:szCs w:val="28"/>
        </w:rPr>
        <w:t>L’</w:t>
      </w:r>
      <w:r w:rsidR="009C3E1C">
        <w:rPr>
          <w:sz w:val="28"/>
          <w:szCs w:val="28"/>
        </w:rPr>
        <w:t>addizione e la sottrazione</w:t>
      </w:r>
      <w:r>
        <w:rPr>
          <w:sz w:val="28"/>
          <w:szCs w:val="28"/>
        </w:rPr>
        <w:t xml:space="preserve">. </w:t>
      </w:r>
      <w:r w:rsidR="009C3E1C">
        <w:rPr>
          <w:sz w:val="28"/>
          <w:szCs w:val="28"/>
        </w:rPr>
        <w:t>La moltiplicazione</w:t>
      </w:r>
      <w:r>
        <w:rPr>
          <w:sz w:val="28"/>
          <w:szCs w:val="28"/>
        </w:rPr>
        <w:t xml:space="preserve">. </w:t>
      </w:r>
      <w:r w:rsidR="009C3E1C">
        <w:rPr>
          <w:sz w:val="28"/>
          <w:szCs w:val="28"/>
        </w:rPr>
        <w:t>La divisione</w:t>
      </w:r>
      <w:r>
        <w:rPr>
          <w:sz w:val="28"/>
          <w:szCs w:val="28"/>
        </w:rPr>
        <w:t xml:space="preserve">. La </w:t>
      </w:r>
      <w:r w:rsidR="003B0185">
        <w:rPr>
          <w:sz w:val="28"/>
          <w:szCs w:val="28"/>
        </w:rPr>
        <w:t>potenza</w:t>
      </w:r>
      <w:r>
        <w:rPr>
          <w:sz w:val="28"/>
          <w:szCs w:val="28"/>
        </w:rPr>
        <w:t>.</w:t>
      </w:r>
    </w:p>
    <w:p w14:paraId="17F91E4D" w14:textId="3112620A" w:rsidR="008C7C9E" w:rsidRDefault="008C7C9E" w:rsidP="008C7C9E">
      <w:pPr>
        <w:pStyle w:val="Paragrafoelenco"/>
        <w:numPr>
          <w:ilvl w:val="0"/>
          <w:numId w:val="1"/>
        </w:numPr>
        <w:rPr>
          <w:b/>
          <w:bCs/>
          <w:sz w:val="28"/>
          <w:szCs w:val="28"/>
        </w:rPr>
      </w:pPr>
      <w:r w:rsidRPr="008C7C9E">
        <w:rPr>
          <w:b/>
          <w:bCs/>
          <w:sz w:val="28"/>
          <w:szCs w:val="28"/>
        </w:rPr>
        <w:t xml:space="preserve">Le </w:t>
      </w:r>
      <w:r w:rsidR="003B0185">
        <w:rPr>
          <w:b/>
          <w:bCs/>
          <w:sz w:val="28"/>
          <w:szCs w:val="28"/>
        </w:rPr>
        <w:t>potenze con esponente negativo</w:t>
      </w:r>
    </w:p>
    <w:p w14:paraId="2A8F667B" w14:textId="5B3614C0" w:rsidR="008C7C9E" w:rsidRPr="008C7C9E" w:rsidRDefault="003B0185" w:rsidP="008C7C9E">
      <w:pPr>
        <w:pStyle w:val="Paragrafoelenco"/>
        <w:numPr>
          <w:ilvl w:val="0"/>
          <w:numId w:val="1"/>
        </w:numPr>
        <w:rPr>
          <w:sz w:val="28"/>
          <w:szCs w:val="28"/>
        </w:rPr>
      </w:pPr>
      <w:r>
        <w:rPr>
          <w:b/>
          <w:bCs/>
          <w:sz w:val="28"/>
          <w:szCs w:val="28"/>
        </w:rPr>
        <w:t>I numeri razionali e i numeri decimali.</w:t>
      </w:r>
    </w:p>
    <w:p w14:paraId="23430995" w14:textId="07F5D5F4" w:rsidR="009D04E8" w:rsidRDefault="003B0185" w:rsidP="009D04E8">
      <w:pPr>
        <w:pStyle w:val="Paragrafoelenco"/>
        <w:numPr>
          <w:ilvl w:val="0"/>
          <w:numId w:val="1"/>
        </w:numPr>
        <w:rPr>
          <w:b/>
          <w:bCs/>
          <w:sz w:val="28"/>
          <w:szCs w:val="28"/>
        </w:rPr>
      </w:pPr>
      <w:r>
        <w:rPr>
          <w:b/>
          <w:bCs/>
          <w:sz w:val="28"/>
          <w:szCs w:val="28"/>
        </w:rPr>
        <w:t xml:space="preserve">In numeri reali. </w:t>
      </w:r>
    </w:p>
    <w:p w14:paraId="733AB9C0" w14:textId="4CA058F4" w:rsidR="003B0185" w:rsidRDefault="003B0185" w:rsidP="009D04E8">
      <w:pPr>
        <w:pStyle w:val="Paragrafoelenco"/>
        <w:numPr>
          <w:ilvl w:val="0"/>
          <w:numId w:val="1"/>
        </w:numPr>
        <w:rPr>
          <w:b/>
          <w:bCs/>
          <w:sz w:val="28"/>
          <w:szCs w:val="28"/>
        </w:rPr>
      </w:pPr>
      <w:r>
        <w:rPr>
          <w:b/>
          <w:bCs/>
          <w:sz w:val="28"/>
          <w:szCs w:val="28"/>
        </w:rPr>
        <w:t>Le frazioni e le proporzioni</w:t>
      </w:r>
    </w:p>
    <w:p w14:paraId="63491F1C" w14:textId="6CE40621" w:rsidR="009D04E8" w:rsidRDefault="003B0185" w:rsidP="003B0185">
      <w:pPr>
        <w:pStyle w:val="Paragrafoelenco"/>
        <w:numPr>
          <w:ilvl w:val="0"/>
          <w:numId w:val="1"/>
        </w:numPr>
        <w:rPr>
          <w:b/>
          <w:bCs/>
          <w:sz w:val="28"/>
          <w:szCs w:val="28"/>
        </w:rPr>
      </w:pPr>
      <w:r>
        <w:rPr>
          <w:b/>
          <w:bCs/>
          <w:sz w:val="28"/>
          <w:szCs w:val="28"/>
        </w:rPr>
        <w:t>Le percentuali</w:t>
      </w:r>
    </w:p>
    <w:p w14:paraId="69F660D3" w14:textId="36802460" w:rsidR="003B0185" w:rsidRDefault="003B0185" w:rsidP="003B0185">
      <w:pPr>
        <w:pStyle w:val="Paragrafoelenco"/>
        <w:numPr>
          <w:ilvl w:val="0"/>
          <w:numId w:val="1"/>
        </w:numPr>
        <w:rPr>
          <w:b/>
          <w:bCs/>
          <w:sz w:val="28"/>
          <w:szCs w:val="28"/>
        </w:rPr>
      </w:pPr>
      <w:r>
        <w:rPr>
          <w:b/>
          <w:bCs/>
          <w:sz w:val="28"/>
          <w:szCs w:val="28"/>
        </w:rPr>
        <w:t>Il calcolo approssimato</w:t>
      </w:r>
    </w:p>
    <w:p w14:paraId="2B6608E0" w14:textId="5323DD9A" w:rsidR="00C828E8" w:rsidRPr="00C828E8" w:rsidRDefault="00C828E8" w:rsidP="00C828E8">
      <w:pPr>
        <w:pStyle w:val="Paragrafoelenco"/>
        <w:ind w:left="502"/>
        <w:rPr>
          <w:sz w:val="28"/>
          <w:szCs w:val="28"/>
        </w:rPr>
      </w:pPr>
      <w:r>
        <w:rPr>
          <w:sz w:val="28"/>
          <w:szCs w:val="28"/>
        </w:rPr>
        <w:t>La misura e l’errore</w:t>
      </w:r>
    </w:p>
    <w:p w14:paraId="33786AD9" w14:textId="6D0D6077" w:rsidR="003B0185" w:rsidRDefault="003B0185" w:rsidP="003B0185">
      <w:pPr>
        <w:pStyle w:val="Paragrafoelenco"/>
        <w:numPr>
          <w:ilvl w:val="0"/>
          <w:numId w:val="1"/>
        </w:numPr>
        <w:rPr>
          <w:b/>
          <w:bCs/>
          <w:sz w:val="28"/>
          <w:szCs w:val="28"/>
        </w:rPr>
      </w:pPr>
      <w:r>
        <w:rPr>
          <w:b/>
          <w:bCs/>
          <w:sz w:val="28"/>
          <w:szCs w:val="28"/>
        </w:rPr>
        <w:t>La notazione scientifica e il calcolo approssimato</w:t>
      </w:r>
    </w:p>
    <w:p w14:paraId="24A61F3C" w14:textId="022A78C4" w:rsidR="003B0185" w:rsidRPr="003B0185" w:rsidRDefault="003B0185" w:rsidP="003B0185">
      <w:pPr>
        <w:pStyle w:val="Paragrafoelenco"/>
        <w:ind w:left="502"/>
        <w:rPr>
          <w:sz w:val="28"/>
          <w:szCs w:val="28"/>
        </w:rPr>
      </w:pPr>
      <w:r>
        <w:rPr>
          <w:sz w:val="28"/>
          <w:szCs w:val="28"/>
        </w:rPr>
        <w:t>L’ordine di grandezza</w:t>
      </w:r>
    </w:p>
    <w:p w14:paraId="58237CD0" w14:textId="2F1F338A" w:rsidR="00457C5B" w:rsidRDefault="009F4CE8" w:rsidP="00457C5B">
      <w:pPr>
        <w:pStyle w:val="Titolo2"/>
        <w:spacing w:before="240"/>
        <w:rPr>
          <w:color w:val="000000" w:themeColor="text1"/>
          <w:sz w:val="36"/>
          <w:szCs w:val="36"/>
        </w:rPr>
      </w:pPr>
      <w:r>
        <w:rPr>
          <w:color w:val="000000" w:themeColor="text1"/>
          <w:sz w:val="36"/>
          <w:szCs w:val="36"/>
        </w:rPr>
        <w:t>Gli insiemi e la logica</w:t>
      </w:r>
    </w:p>
    <w:p w14:paraId="3834E4D8" w14:textId="6E682C09" w:rsidR="00457C5B" w:rsidRPr="00457C5B" w:rsidRDefault="00C179EF" w:rsidP="003B7692">
      <w:pPr>
        <w:pStyle w:val="Paragrafoelenco"/>
        <w:numPr>
          <w:ilvl w:val="0"/>
          <w:numId w:val="1"/>
        </w:numPr>
        <w:spacing w:before="0"/>
        <w:ind w:left="499" w:hanging="357"/>
        <w:rPr>
          <w:sz w:val="28"/>
          <w:szCs w:val="28"/>
        </w:rPr>
      </w:pPr>
      <w:bookmarkStart w:id="2" w:name="_Hlk136971596"/>
      <w:r>
        <w:rPr>
          <w:b/>
          <w:bCs/>
          <w:sz w:val="28"/>
          <w:szCs w:val="28"/>
        </w:rPr>
        <w:t>Che cosa è un insieme</w:t>
      </w:r>
    </w:p>
    <w:bookmarkEnd w:id="2"/>
    <w:p w14:paraId="0D039E00" w14:textId="5ED129A9" w:rsidR="001013A8" w:rsidRPr="001013A8" w:rsidRDefault="001013A8" w:rsidP="001013A8">
      <w:pPr>
        <w:pStyle w:val="Paragrafoelenco"/>
        <w:ind w:left="502"/>
        <w:rPr>
          <w:b/>
          <w:bCs/>
          <w:sz w:val="28"/>
          <w:szCs w:val="28"/>
        </w:rPr>
      </w:pPr>
      <w:r w:rsidRPr="001013A8">
        <w:rPr>
          <w:sz w:val="28"/>
          <w:szCs w:val="28"/>
        </w:rPr>
        <w:t>Gli elementi di un insieme</w:t>
      </w:r>
      <w:r>
        <w:rPr>
          <w:sz w:val="28"/>
          <w:szCs w:val="28"/>
        </w:rPr>
        <w:t>.</w:t>
      </w:r>
    </w:p>
    <w:p w14:paraId="2C3CFC68" w14:textId="4A8F4A06" w:rsidR="00B85FA6" w:rsidRDefault="001013A8" w:rsidP="00B85FA6">
      <w:pPr>
        <w:pStyle w:val="Paragrafoelenco"/>
        <w:numPr>
          <w:ilvl w:val="0"/>
          <w:numId w:val="1"/>
        </w:numPr>
        <w:rPr>
          <w:b/>
          <w:bCs/>
          <w:sz w:val="28"/>
          <w:szCs w:val="28"/>
        </w:rPr>
      </w:pPr>
      <w:r>
        <w:rPr>
          <w:b/>
          <w:bCs/>
          <w:sz w:val="28"/>
          <w:szCs w:val="28"/>
        </w:rPr>
        <w:t>Le rappresentazioni di un insieme</w:t>
      </w:r>
    </w:p>
    <w:p w14:paraId="01A16329" w14:textId="0643C250" w:rsidR="001013A8" w:rsidRPr="001013A8" w:rsidRDefault="001013A8" w:rsidP="001013A8">
      <w:pPr>
        <w:pStyle w:val="Paragrafoelenco"/>
        <w:ind w:left="502"/>
        <w:rPr>
          <w:sz w:val="28"/>
          <w:szCs w:val="28"/>
        </w:rPr>
      </w:pPr>
      <w:r>
        <w:rPr>
          <w:sz w:val="28"/>
          <w:szCs w:val="28"/>
        </w:rPr>
        <w:t xml:space="preserve">La rappresentazione grafica. La rappresentazione per elencazione. La rappresentazione mediante la proprietà caratteristica. </w:t>
      </w:r>
    </w:p>
    <w:p w14:paraId="59C734F1" w14:textId="50179F20" w:rsidR="00B85FA6" w:rsidRDefault="001013A8" w:rsidP="00B85FA6">
      <w:pPr>
        <w:pStyle w:val="Paragrafoelenco"/>
        <w:numPr>
          <w:ilvl w:val="0"/>
          <w:numId w:val="1"/>
        </w:numPr>
        <w:rPr>
          <w:b/>
          <w:bCs/>
          <w:sz w:val="28"/>
          <w:szCs w:val="28"/>
        </w:rPr>
      </w:pPr>
      <w:r>
        <w:rPr>
          <w:b/>
          <w:bCs/>
          <w:sz w:val="28"/>
          <w:szCs w:val="28"/>
        </w:rPr>
        <w:t>I sottoinsiemi</w:t>
      </w:r>
    </w:p>
    <w:p w14:paraId="7516224A" w14:textId="61693041" w:rsidR="00B85FA6" w:rsidRDefault="001013A8" w:rsidP="00B85FA6">
      <w:pPr>
        <w:pStyle w:val="Paragrafoelenco"/>
        <w:ind w:left="502"/>
        <w:rPr>
          <w:sz w:val="28"/>
          <w:szCs w:val="28"/>
        </w:rPr>
      </w:pPr>
      <w:r>
        <w:rPr>
          <w:sz w:val="28"/>
          <w:szCs w:val="28"/>
        </w:rPr>
        <w:t>L’inclusione stretta.</w:t>
      </w:r>
      <w:r w:rsidR="00B85FA6">
        <w:rPr>
          <w:sz w:val="28"/>
          <w:szCs w:val="28"/>
        </w:rPr>
        <w:t xml:space="preserve"> </w:t>
      </w:r>
      <w:r>
        <w:rPr>
          <w:sz w:val="28"/>
          <w:szCs w:val="28"/>
        </w:rPr>
        <w:t>I sottoinsiemi propri e impropri</w:t>
      </w:r>
      <w:r w:rsidR="00B85FA6">
        <w:rPr>
          <w:sz w:val="28"/>
          <w:szCs w:val="28"/>
        </w:rPr>
        <w:t xml:space="preserve">. </w:t>
      </w:r>
    </w:p>
    <w:p w14:paraId="301EF764" w14:textId="532A13B5" w:rsidR="001013A8" w:rsidRDefault="001013A8" w:rsidP="001013A8">
      <w:pPr>
        <w:pStyle w:val="Paragrafoelenco"/>
        <w:numPr>
          <w:ilvl w:val="0"/>
          <w:numId w:val="1"/>
        </w:numPr>
        <w:rPr>
          <w:b/>
          <w:bCs/>
          <w:sz w:val="28"/>
          <w:szCs w:val="28"/>
        </w:rPr>
      </w:pPr>
      <w:r>
        <w:rPr>
          <w:b/>
          <w:bCs/>
          <w:sz w:val="28"/>
          <w:szCs w:val="28"/>
        </w:rPr>
        <w:t>Le operazioni con gli insiemi</w:t>
      </w:r>
    </w:p>
    <w:p w14:paraId="70643C40" w14:textId="602778A7" w:rsidR="001013A8" w:rsidRPr="001013A8" w:rsidRDefault="001013A8" w:rsidP="001013A8">
      <w:pPr>
        <w:pStyle w:val="Paragrafoelenco"/>
        <w:ind w:left="502"/>
        <w:rPr>
          <w:sz w:val="28"/>
          <w:szCs w:val="28"/>
        </w:rPr>
      </w:pPr>
      <w:r>
        <w:rPr>
          <w:sz w:val="28"/>
          <w:szCs w:val="28"/>
        </w:rPr>
        <w:t xml:space="preserve">L’intersezione di due insiemi. L’unione di due insiemi. </w:t>
      </w:r>
      <w:r w:rsidR="00881F08">
        <w:rPr>
          <w:sz w:val="28"/>
          <w:szCs w:val="28"/>
        </w:rPr>
        <w:t>Le proprietà dell’intersezione e dell’unione. La differenza tra due insiemi. L’insieme complementare di un insieme. Il prodotto cartesiano.</w:t>
      </w:r>
    </w:p>
    <w:p w14:paraId="654C7F19" w14:textId="69A27348" w:rsidR="00DC31A9" w:rsidRDefault="00DC31A9" w:rsidP="00DC31A9">
      <w:pPr>
        <w:pStyle w:val="Paragrafoelenco"/>
        <w:numPr>
          <w:ilvl w:val="0"/>
          <w:numId w:val="1"/>
        </w:numPr>
        <w:rPr>
          <w:b/>
          <w:bCs/>
          <w:sz w:val="28"/>
          <w:szCs w:val="28"/>
        </w:rPr>
      </w:pPr>
      <w:r>
        <w:rPr>
          <w:b/>
          <w:bCs/>
          <w:sz w:val="28"/>
          <w:szCs w:val="28"/>
        </w:rPr>
        <w:t>L’insieme delle parti e la partizione di un insieme</w:t>
      </w:r>
    </w:p>
    <w:p w14:paraId="2525FF81" w14:textId="4F0A8405" w:rsidR="00DC31A9" w:rsidRPr="00DC31A9" w:rsidRDefault="00DC31A9" w:rsidP="00DC31A9">
      <w:pPr>
        <w:pStyle w:val="Paragrafoelenco"/>
        <w:ind w:left="502"/>
        <w:rPr>
          <w:sz w:val="28"/>
          <w:szCs w:val="28"/>
        </w:rPr>
      </w:pPr>
      <w:r>
        <w:rPr>
          <w:sz w:val="28"/>
          <w:szCs w:val="28"/>
        </w:rPr>
        <w:t xml:space="preserve">L’insieme delle parti. La partizione di un insieme. </w:t>
      </w:r>
    </w:p>
    <w:p w14:paraId="61778F61" w14:textId="7894AC9E" w:rsidR="00DC31A9" w:rsidRDefault="00DC31A9" w:rsidP="00DC31A9">
      <w:pPr>
        <w:pStyle w:val="Paragrafoelenco"/>
        <w:numPr>
          <w:ilvl w:val="0"/>
          <w:numId w:val="1"/>
        </w:numPr>
        <w:rPr>
          <w:b/>
          <w:bCs/>
          <w:sz w:val="28"/>
          <w:szCs w:val="28"/>
        </w:rPr>
      </w:pPr>
      <w:r>
        <w:rPr>
          <w:b/>
          <w:bCs/>
          <w:sz w:val="28"/>
          <w:szCs w:val="28"/>
        </w:rPr>
        <w:t>Le proposizioni logiche</w:t>
      </w:r>
    </w:p>
    <w:p w14:paraId="1CF28087" w14:textId="58312A57" w:rsidR="00DC31A9" w:rsidRDefault="00DC31A9" w:rsidP="00DC31A9">
      <w:pPr>
        <w:pStyle w:val="Paragrafoelenco"/>
        <w:numPr>
          <w:ilvl w:val="0"/>
          <w:numId w:val="1"/>
        </w:numPr>
        <w:rPr>
          <w:b/>
          <w:bCs/>
          <w:sz w:val="28"/>
          <w:szCs w:val="28"/>
        </w:rPr>
      </w:pPr>
      <w:r>
        <w:rPr>
          <w:b/>
          <w:bCs/>
          <w:sz w:val="28"/>
          <w:szCs w:val="28"/>
        </w:rPr>
        <w:t>I connettivi logici e le espressioni</w:t>
      </w:r>
    </w:p>
    <w:p w14:paraId="56A8B0C2" w14:textId="64D1AB0F" w:rsidR="00DC31A9" w:rsidRPr="00DC31A9" w:rsidRDefault="00DC31A9" w:rsidP="00DC31A9">
      <w:pPr>
        <w:pStyle w:val="Paragrafoelenco"/>
        <w:ind w:left="502"/>
        <w:rPr>
          <w:sz w:val="28"/>
          <w:szCs w:val="28"/>
        </w:rPr>
      </w:pPr>
      <w:r>
        <w:rPr>
          <w:sz w:val="28"/>
          <w:szCs w:val="28"/>
        </w:rPr>
        <w:t xml:space="preserve">La negazione: non. La congiunzione: e. La disgiunzione inclusiva: o. La disgiunzione esclusiva: o… o… L’implicazione materiale. La doppia implicazione. Le espressioni logiche. </w:t>
      </w:r>
    </w:p>
    <w:p w14:paraId="7C41E7CE" w14:textId="46E2ECCB" w:rsidR="00C822F4" w:rsidRDefault="000D2993" w:rsidP="00C822F4">
      <w:pPr>
        <w:pStyle w:val="Titolo2"/>
        <w:spacing w:before="240"/>
        <w:rPr>
          <w:color w:val="000000" w:themeColor="text1"/>
          <w:sz w:val="36"/>
          <w:szCs w:val="36"/>
        </w:rPr>
      </w:pPr>
      <w:r>
        <w:rPr>
          <w:color w:val="000000" w:themeColor="text1"/>
          <w:sz w:val="36"/>
          <w:szCs w:val="36"/>
        </w:rPr>
        <w:t>Le relazioni e le funzioni (cenni)</w:t>
      </w:r>
    </w:p>
    <w:p w14:paraId="495ED027" w14:textId="3F4D2B2B" w:rsidR="000D2993" w:rsidRPr="000D2993" w:rsidRDefault="000D2993" w:rsidP="003B7692">
      <w:pPr>
        <w:pStyle w:val="Paragrafoelenco"/>
        <w:numPr>
          <w:ilvl w:val="0"/>
          <w:numId w:val="1"/>
        </w:numPr>
        <w:spacing w:before="0"/>
        <w:ind w:left="499" w:hanging="357"/>
        <w:rPr>
          <w:sz w:val="28"/>
          <w:szCs w:val="28"/>
        </w:rPr>
      </w:pPr>
      <w:r>
        <w:rPr>
          <w:b/>
          <w:bCs/>
          <w:sz w:val="28"/>
          <w:szCs w:val="28"/>
        </w:rPr>
        <w:t>Le relazioni Binarie</w:t>
      </w:r>
    </w:p>
    <w:p w14:paraId="0FB8211F" w14:textId="6803D970" w:rsidR="000D2993" w:rsidRDefault="000D2993" w:rsidP="000D2993">
      <w:pPr>
        <w:pStyle w:val="Paragrafoelenco"/>
        <w:ind w:left="502"/>
        <w:rPr>
          <w:sz w:val="28"/>
          <w:szCs w:val="28"/>
        </w:rPr>
      </w:pPr>
      <w:r>
        <w:rPr>
          <w:sz w:val="28"/>
          <w:szCs w:val="28"/>
        </w:rPr>
        <w:t>Che cos’è una relazione. Il dominio e l’insieme immagine. La rappresentazione di una relazione. La relazione inversa. Il grafico di una relazione.</w:t>
      </w:r>
    </w:p>
    <w:p w14:paraId="46D34DEB" w14:textId="3DCF69F6" w:rsidR="000D2993" w:rsidRPr="000D2993" w:rsidRDefault="000D2993" w:rsidP="000D2993">
      <w:pPr>
        <w:pStyle w:val="Paragrafoelenco"/>
        <w:numPr>
          <w:ilvl w:val="0"/>
          <w:numId w:val="1"/>
        </w:numPr>
        <w:rPr>
          <w:sz w:val="28"/>
          <w:szCs w:val="28"/>
        </w:rPr>
      </w:pPr>
      <w:r>
        <w:rPr>
          <w:b/>
          <w:bCs/>
          <w:sz w:val="28"/>
          <w:szCs w:val="28"/>
        </w:rPr>
        <w:t>Le relazioni definite in un insieme e le loro proprietà</w:t>
      </w:r>
    </w:p>
    <w:p w14:paraId="5E72DA7E" w14:textId="01556FA5" w:rsidR="000D2993" w:rsidRDefault="000D2993" w:rsidP="000D2993">
      <w:pPr>
        <w:pStyle w:val="Paragrafoelenco"/>
        <w:ind w:left="502"/>
        <w:rPr>
          <w:sz w:val="28"/>
          <w:szCs w:val="28"/>
        </w:rPr>
      </w:pPr>
      <w:r>
        <w:rPr>
          <w:sz w:val="28"/>
          <w:szCs w:val="28"/>
        </w:rPr>
        <w:t>La proprietà riflessiva. La proprietà simmetrica. La proprietà transitiva. La proprietà anti-riflessiva. La proprietà antisimmetrica.</w:t>
      </w:r>
    </w:p>
    <w:p w14:paraId="34E7360C" w14:textId="68348683" w:rsidR="000D2993" w:rsidRPr="000D2993" w:rsidRDefault="000D2993" w:rsidP="000D2993">
      <w:pPr>
        <w:pStyle w:val="Paragrafoelenco"/>
        <w:numPr>
          <w:ilvl w:val="0"/>
          <w:numId w:val="1"/>
        </w:numPr>
        <w:rPr>
          <w:sz w:val="28"/>
          <w:szCs w:val="28"/>
        </w:rPr>
      </w:pPr>
      <w:r>
        <w:rPr>
          <w:b/>
          <w:bCs/>
          <w:sz w:val="28"/>
          <w:szCs w:val="28"/>
        </w:rPr>
        <w:t>Le relazioni di equivalenza</w:t>
      </w:r>
    </w:p>
    <w:p w14:paraId="5CE97504" w14:textId="066621EE" w:rsidR="000D2993" w:rsidRPr="000D2993" w:rsidRDefault="000D2993" w:rsidP="000D2993">
      <w:pPr>
        <w:pStyle w:val="Paragrafoelenco"/>
        <w:numPr>
          <w:ilvl w:val="0"/>
          <w:numId w:val="1"/>
        </w:numPr>
        <w:rPr>
          <w:sz w:val="28"/>
          <w:szCs w:val="28"/>
        </w:rPr>
      </w:pPr>
      <w:r>
        <w:rPr>
          <w:b/>
          <w:bCs/>
          <w:sz w:val="28"/>
          <w:szCs w:val="28"/>
        </w:rPr>
        <w:t>Le relazioni d’ordine</w:t>
      </w:r>
    </w:p>
    <w:p w14:paraId="455BD843" w14:textId="6F844D31" w:rsidR="00EB5EC2" w:rsidRPr="00EB5EC2" w:rsidRDefault="00EB5EC2" w:rsidP="00EB5EC2">
      <w:pPr>
        <w:pStyle w:val="Titolo2"/>
        <w:spacing w:before="240"/>
        <w:rPr>
          <w:color w:val="000000" w:themeColor="text1"/>
          <w:sz w:val="36"/>
          <w:szCs w:val="36"/>
        </w:rPr>
      </w:pPr>
      <w:r>
        <w:rPr>
          <w:color w:val="000000" w:themeColor="text1"/>
          <w:sz w:val="36"/>
          <w:szCs w:val="36"/>
        </w:rPr>
        <w:lastRenderedPageBreak/>
        <w:t>I monomi</w:t>
      </w:r>
    </w:p>
    <w:p w14:paraId="51389227" w14:textId="01A04C8F" w:rsidR="001013A8" w:rsidRPr="00EB5EC2" w:rsidRDefault="00EB5EC2" w:rsidP="003B7692">
      <w:pPr>
        <w:pStyle w:val="Paragrafoelenco"/>
        <w:numPr>
          <w:ilvl w:val="0"/>
          <w:numId w:val="1"/>
        </w:numPr>
        <w:spacing w:before="0"/>
        <w:ind w:left="499" w:hanging="357"/>
        <w:rPr>
          <w:sz w:val="28"/>
          <w:szCs w:val="28"/>
        </w:rPr>
      </w:pPr>
      <w:r>
        <w:rPr>
          <w:b/>
          <w:bCs/>
          <w:sz w:val="28"/>
          <w:szCs w:val="28"/>
        </w:rPr>
        <w:t>Che cosa sono i monomi</w:t>
      </w:r>
    </w:p>
    <w:p w14:paraId="5BED7E6C" w14:textId="2F83ABE2" w:rsidR="00EB5EC2" w:rsidRDefault="00EB5EC2" w:rsidP="00EB5EC2">
      <w:pPr>
        <w:pStyle w:val="Paragrafoelenco"/>
        <w:ind w:left="502"/>
        <w:rPr>
          <w:sz w:val="28"/>
          <w:szCs w:val="28"/>
        </w:rPr>
      </w:pPr>
      <w:r>
        <w:rPr>
          <w:sz w:val="28"/>
          <w:szCs w:val="28"/>
        </w:rPr>
        <w:t>Definizione. La riduzione di un monomio a forma normale. Il grado di un monomio.</w:t>
      </w:r>
    </w:p>
    <w:p w14:paraId="1AD840AA" w14:textId="1E1ACFCC" w:rsidR="00EB5EC2" w:rsidRPr="00EB5EC2" w:rsidRDefault="00EB5EC2" w:rsidP="00EB5EC2">
      <w:pPr>
        <w:pStyle w:val="Paragrafoelenco"/>
        <w:numPr>
          <w:ilvl w:val="0"/>
          <w:numId w:val="1"/>
        </w:numPr>
        <w:rPr>
          <w:sz w:val="28"/>
          <w:szCs w:val="28"/>
        </w:rPr>
      </w:pPr>
      <w:r>
        <w:rPr>
          <w:b/>
          <w:bCs/>
          <w:sz w:val="28"/>
          <w:szCs w:val="28"/>
        </w:rPr>
        <w:t>Le operazioni con i monomi</w:t>
      </w:r>
    </w:p>
    <w:p w14:paraId="45D35A56" w14:textId="062AC1FD" w:rsidR="00EB5EC2" w:rsidRDefault="00EB5EC2" w:rsidP="00EB5EC2">
      <w:pPr>
        <w:pStyle w:val="Paragrafoelenco"/>
        <w:ind w:left="502"/>
        <w:rPr>
          <w:sz w:val="28"/>
          <w:szCs w:val="28"/>
        </w:rPr>
      </w:pPr>
      <w:r>
        <w:rPr>
          <w:sz w:val="28"/>
          <w:szCs w:val="28"/>
        </w:rPr>
        <w:t xml:space="preserve">L’addizione e la sottrazione di monomi. La moltiplicazione di monomi. La potenza di un monomio. La divisione fra due monomi. </w:t>
      </w:r>
    </w:p>
    <w:p w14:paraId="7AE8BCB4" w14:textId="7EF46E57" w:rsidR="00EB5EC2" w:rsidRPr="00EB5EC2" w:rsidRDefault="00EB5EC2" w:rsidP="00EB5EC2">
      <w:pPr>
        <w:pStyle w:val="Paragrafoelenco"/>
        <w:numPr>
          <w:ilvl w:val="0"/>
          <w:numId w:val="1"/>
        </w:numPr>
        <w:rPr>
          <w:sz w:val="28"/>
          <w:szCs w:val="28"/>
        </w:rPr>
      </w:pPr>
      <w:r>
        <w:rPr>
          <w:b/>
          <w:bCs/>
          <w:sz w:val="28"/>
          <w:szCs w:val="28"/>
        </w:rPr>
        <w:t>Il MCD e il mcm di monomi</w:t>
      </w:r>
    </w:p>
    <w:p w14:paraId="071D0E42" w14:textId="04048A8A" w:rsidR="00EB5EC2" w:rsidRPr="00EB5EC2" w:rsidRDefault="00EB5EC2" w:rsidP="00EB5EC2">
      <w:pPr>
        <w:pStyle w:val="Paragrafoelenco"/>
        <w:ind w:left="502"/>
        <w:rPr>
          <w:sz w:val="28"/>
          <w:szCs w:val="28"/>
        </w:rPr>
      </w:pPr>
      <w:r>
        <w:rPr>
          <w:sz w:val="28"/>
          <w:szCs w:val="28"/>
        </w:rPr>
        <w:t xml:space="preserve">Il massimo comune divisore. Il minimo comune multiplo. </w:t>
      </w:r>
    </w:p>
    <w:p w14:paraId="6236B68D" w14:textId="66E6D48C" w:rsidR="00EB5EC2" w:rsidRPr="00EB5EC2" w:rsidRDefault="00EB5EC2" w:rsidP="00EB5EC2">
      <w:pPr>
        <w:pStyle w:val="Titolo2"/>
        <w:spacing w:before="240"/>
        <w:rPr>
          <w:color w:val="000000" w:themeColor="text1"/>
          <w:sz w:val="36"/>
          <w:szCs w:val="36"/>
        </w:rPr>
      </w:pPr>
      <w:r>
        <w:rPr>
          <w:color w:val="000000" w:themeColor="text1"/>
          <w:sz w:val="36"/>
          <w:szCs w:val="36"/>
        </w:rPr>
        <w:t>I polinomi</w:t>
      </w:r>
    </w:p>
    <w:p w14:paraId="6788E63D" w14:textId="50D8D607" w:rsidR="003D7EF7" w:rsidRPr="003D7EF7" w:rsidRDefault="003D7EF7" w:rsidP="003B7692">
      <w:pPr>
        <w:pStyle w:val="Paragrafoelenco"/>
        <w:numPr>
          <w:ilvl w:val="0"/>
          <w:numId w:val="1"/>
        </w:numPr>
        <w:spacing w:before="0"/>
        <w:ind w:left="499" w:hanging="357"/>
        <w:rPr>
          <w:sz w:val="28"/>
          <w:szCs w:val="28"/>
        </w:rPr>
      </w:pPr>
      <w:r>
        <w:rPr>
          <w:b/>
          <w:bCs/>
          <w:sz w:val="28"/>
          <w:szCs w:val="28"/>
        </w:rPr>
        <w:t>Che cosa sono i polinomi</w:t>
      </w:r>
    </w:p>
    <w:p w14:paraId="3C1F3787" w14:textId="3D28BEEA" w:rsidR="003D7EF7" w:rsidRPr="003D7EF7" w:rsidRDefault="003D7EF7" w:rsidP="003D7EF7">
      <w:pPr>
        <w:pStyle w:val="Paragrafoelenco"/>
        <w:ind w:left="502"/>
        <w:rPr>
          <w:sz w:val="28"/>
          <w:szCs w:val="28"/>
        </w:rPr>
      </w:pPr>
      <w:r>
        <w:rPr>
          <w:sz w:val="28"/>
          <w:szCs w:val="28"/>
        </w:rPr>
        <w:t>I polinomi. La riduzione a forma normale. Il grado di un polinomio ridotto.</w:t>
      </w:r>
    </w:p>
    <w:p w14:paraId="7A066F92" w14:textId="692583CC" w:rsidR="003D7EF7" w:rsidRPr="003D7EF7" w:rsidRDefault="003D7EF7" w:rsidP="003D7EF7">
      <w:pPr>
        <w:pStyle w:val="Paragrafoelenco"/>
        <w:numPr>
          <w:ilvl w:val="0"/>
          <w:numId w:val="1"/>
        </w:numPr>
        <w:rPr>
          <w:sz w:val="28"/>
          <w:szCs w:val="28"/>
        </w:rPr>
      </w:pPr>
      <w:r>
        <w:rPr>
          <w:b/>
          <w:bCs/>
          <w:sz w:val="28"/>
          <w:szCs w:val="28"/>
        </w:rPr>
        <w:t>Le operazioni con i polinomi</w:t>
      </w:r>
    </w:p>
    <w:p w14:paraId="1198ED08" w14:textId="1DDBC20A" w:rsidR="003D7EF7" w:rsidRPr="003D7EF7" w:rsidRDefault="003D7EF7" w:rsidP="003D7EF7">
      <w:pPr>
        <w:pStyle w:val="Paragrafoelenco"/>
        <w:ind w:left="502"/>
        <w:rPr>
          <w:sz w:val="28"/>
          <w:szCs w:val="28"/>
        </w:rPr>
      </w:pPr>
      <w:r>
        <w:rPr>
          <w:sz w:val="28"/>
          <w:szCs w:val="28"/>
        </w:rPr>
        <w:t>L’addizione. La sottrazione. La moltiplicazione di un monomio per un polinomio. La moltiplicazione di due polinomi.</w:t>
      </w:r>
    </w:p>
    <w:p w14:paraId="6EEBF1EC" w14:textId="58322F3C" w:rsidR="003D7EF7" w:rsidRPr="003D7EF7" w:rsidRDefault="003D7EF7" w:rsidP="003D7EF7">
      <w:pPr>
        <w:pStyle w:val="Paragrafoelenco"/>
        <w:numPr>
          <w:ilvl w:val="0"/>
          <w:numId w:val="1"/>
        </w:numPr>
        <w:rPr>
          <w:sz w:val="28"/>
          <w:szCs w:val="28"/>
        </w:rPr>
      </w:pPr>
      <w:r>
        <w:rPr>
          <w:b/>
          <w:bCs/>
          <w:sz w:val="28"/>
          <w:szCs w:val="28"/>
        </w:rPr>
        <w:t>I prodotti notevoli</w:t>
      </w:r>
    </w:p>
    <w:p w14:paraId="38419118" w14:textId="319A0F49" w:rsidR="003D7EF7" w:rsidRDefault="003D7EF7" w:rsidP="003D7EF7">
      <w:pPr>
        <w:pStyle w:val="Paragrafoelenco"/>
        <w:ind w:left="502"/>
        <w:rPr>
          <w:sz w:val="28"/>
          <w:szCs w:val="28"/>
        </w:rPr>
      </w:pPr>
      <w:r>
        <w:rPr>
          <w:sz w:val="28"/>
          <w:szCs w:val="28"/>
        </w:rPr>
        <w:t>Il prodotto della somma di due termini per la loro differenza.</w:t>
      </w:r>
    </w:p>
    <w:p w14:paraId="57D2A5FA" w14:textId="3AB5E519" w:rsidR="003D7EF7" w:rsidRPr="003D7EF7" w:rsidRDefault="003D7EF7" w:rsidP="003D7EF7">
      <w:pPr>
        <w:pStyle w:val="Paragrafoelenco"/>
        <w:ind w:left="502"/>
        <w:rPr>
          <w:sz w:val="28"/>
          <w:szCs w:val="28"/>
        </w:rPr>
      </w:pPr>
      <w:r>
        <w:rPr>
          <w:sz w:val="28"/>
          <w:szCs w:val="28"/>
        </w:rPr>
        <w:t xml:space="preserve">Il quadrato di un binomio. Il quadrato di un trinomio. Il cubo di un binomio. La potenza di un binomio. </w:t>
      </w:r>
    </w:p>
    <w:p w14:paraId="7A570868" w14:textId="6C453EB1" w:rsidR="003D7EF7" w:rsidRPr="003D7EF7" w:rsidRDefault="003D7EF7" w:rsidP="003D7EF7">
      <w:pPr>
        <w:pStyle w:val="Paragrafoelenco"/>
        <w:numPr>
          <w:ilvl w:val="0"/>
          <w:numId w:val="1"/>
        </w:numPr>
        <w:rPr>
          <w:sz w:val="28"/>
          <w:szCs w:val="28"/>
        </w:rPr>
      </w:pPr>
      <w:r>
        <w:rPr>
          <w:b/>
          <w:bCs/>
          <w:sz w:val="28"/>
          <w:szCs w:val="28"/>
        </w:rPr>
        <w:t>La divisione fra polinomi</w:t>
      </w:r>
    </w:p>
    <w:p w14:paraId="03AB83F9" w14:textId="6F614907" w:rsidR="003D7EF7" w:rsidRPr="003D7EF7" w:rsidRDefault="003D7EF7" w:rsidP="003D7EF7">
      <w:pPr>
        <w:pStyle w:val="Paragrafoelenco"/>
        <w:ind w:left="502"/>
        <w:rPr>
          <w:sz w:val="28"/>
          <w:szCs w:val="28"/>
        </w:rPr>
      </w:pPr>
      <w:r>
        <w:rPr>
          <w:sz w:val="28"/>
          <w:szCs w:val="28"/>
        </w:rPr>
        <w:t xml:space="preserve">La divisione di un polinomio per un monomio. La divisione fra due polinomi. </w:t>
      </w:r>
    </w:p>
    <w:p w14:paraId="22A6AB8F" w14:textId="4262CE12" w:rsidR="003D7EF7" w:rsidRPr="003D7EF7" w:rsidRDefault="003D7EF7" w:rsidP="003D7EF7">
      <w:pPr>
        <w:pStyle w:val="Paragrafoelenco"/>
        <w:numPr>
          <w:ilvl w:val="0"/>
          <w:numId w:val="1"/>
        </w:numPr>
        <w:rPr>
          <w:sz w:val="28"/>
          <w:szCs w:val="28"/>
        </w:rPr>
      </w:pPr>
      <w:r>
        <w:rPr>
          <w:b/>
          <w:bCs/>
          <w:sz w:val="28"/>
          <w:szCs w:val="28"/>
        </w:rPr>
        <w:t>La regola di Ruffini</w:t>
      </w:r>
    </w:p>
    <w:p w14:paraId="401FB77B" w14:textId="0748CD56" w:rsidR="003D7EF7" w:rsidRPr="003D7EF7" w:rsidRDefault="003D7EF7" w:rsidP="003D7EF7">
      <w:pPr>
        <w:pStyle w:val="Paragrafoelenco"/>
        <w:numPr>
          <w:ilvl w:val="0"/>
          <w:numId w:val="1"/>
        </w:numPr>
        <w:rPr>
          <w:sz w:val="28"/>
          <w:szCs w:val="28"/>
        </w:rPr>
      </w:pPr>
      <w:r>
        <w:rPr>
          <w:b/>
          <w:bCs/>
          <w:sz w:val="28"/>
          <w:szCs w:val="28"/>
        </w:rPr>
        <w:t>Il teorema del resto</w:t>
      </w:r>
    </w:p>
    <w:p w14:paraId="28512D81" w14:textId="53DDA881" w:rsidR="003D7EF7" w:rsidRPr="003D7EF7" w:rsidRDefault="003D7EF7" w:rsidP="003D7EF7">
      <w:pPr>
        <w:pStyle w:val="Paragrafoelenco"/>
        <w:numPr>
          <w:ilvl w:val="0"/>
          <w:numId w:val="1"/>
        </w:numPr>
        <w:rPr>
          <w:sz w:val="28"/>
          <w:szCs w:val="28"/>
        </w:rPr>
      </w:pPr>
      <w:r>
        <w:rPr>
          <w:b/>
          <w:bCs/>
          <w:sz w:val="28"/>
          <w:szCs w:val="28"/>
        </w:rPr>
        <w:t>Il teorema di Ruffini</w:t>
      </w:r>
    </w:p>
    <w:p w14:paraId="66C40F11" w14:textId="0A82FD0F" w:rsidR="008A521C" w:rsidRPr="008A521C" w:rsidRDefault="008A521C" w:rsidP="008A521C">
      <w:pPr>
        <w:pStyle w:val="Titolo2"/>
        <w:spacing w:before="240"/>
        <w:rPr>
          <w:color w:val="000000" w:themeColor="text1"/>
          <w:sz w:val="36"/>
          <w:szCs w:val="36"/>
        </w:rPr>
      </w:pPr>
      <w:r>
        <w:rPr>
          <w:color w:val="000000" w:themeColor="text1"/>
          <w:sz w:val="36"/>
          <w:szCs w:val="36"/>
        </w:rPr>
        <w:t>La scomposizione in fattori</w:t>
      </w:r>
    </w:p>
    <w:p w14:paraId="510143F1" w14:textId="59033CC2" w:rsidR="008A521C" w:rsidRPr="008A521C" w:rsidRDefault="008A521C" w:rsidP="003B7692">
      <w:pPr>
        <w:pStyle w:val="Paragrafoelenco"/>
        <w:numPr>
          <w:ilvl w:val="0"/>
          <w:numId w:val="1"/>
        </w:numPr>
        <w:spacing w:before="0"/>
        <w:ind w:left="499" w:hanging="357"/>
        <w:rPr>
          <w:sz w:val="28"/>
          <w:szCs w:val="28"/>
        </w:rPr>
      </w:pPr>
      <w:bookmarkStart w:id="3" w:name="_Hlk137042969"/>
      <w:r>
        <w:rPr>
          <w:b/>
          <w:bCs/>
          <w:sz w:val="28"/>
          <w:szCs w:val="28"/>
        </w:rPr>
        <w:t>La scomposizione in fattori dei polinomi</w:t>
      </w:r>
    </w:p>
    <w:bookmarkEnd w:id="3"/>
    <w:p w14:paraId="3F7672F9" w14:textId="15A39B49" w:rsidR="008A521C" w:rsidRPr="008A521C" w:rsidRDefault="008A521C" w:rsidP="008A521C">
      <w:pPr>
        <w:pStyle w:val="Paragrafoelenco"/>
        <w:ind w:left="502"/>
        <w:rPr>
          <w:sz w:val="28"/>
          <w:szCs w:val="28"/>
        </w:rPr>
      </w:pPr>
      <w:r>
        <w:rPr>
          <w:sz w:val="28"/>
          <w:szCs w:val="28"/>
        </w:rPr>
        <w:t xml:space="preserve">I polinomi riducibili e irriducibili. I metodi per la scomposizione dei polinomi. Il raccoglimento a fattore comune. II raccoglimento parziale. La scomposizione di particolari trinomi di secondo grado. La scomposizione riconducibile a prodotti notevoli. </w:t>
      </w:r>
      <w:r w:rsidR="00F83DBB">
        <w:rPr>
          <w:sz w:val="28"/>
          <w:szCs w:val="28"/>
        </w:rPr>
        <w:t>La scomposizione mediante il teorema e la regola di Ruffini.</w:t>
      </w:r>
    </w:p>
    <w:p w14:paraId="413B505D" w14:textId="619899F3" w:rsidR="008A521C" w:rsidRPr="00F83DBB" w:rsidRDefault="00F83DBB" w:rsidP="008A521C">
      <w:pPr>
        <w:pStyle w:val="Paragrafoelenco"/>
        <w:numPr>
          <w:ilvl w:val="0"/>
          <w:numId w:val="1"/>
        </w:numPr>
        <w:rPr>
          <w:sz w:val="28"/>
          <w:szCs w:val="28"/>
        </w:rPr>
      </w:pPr>
      <w:r>
        <w:rPr>
          <w:b/>
          <w:bCs/>
          <w:sz w:val="28"/>
          <w:szCs w:val="28"/>
        </w:rPr>
        <w:t>Il MCD e il mcm fra polinomi</w:t>
      </w:r>
    </w:p>
    <w:p w14:paraId="3CF6A405" w14:textId="2E5C1669" w:rsidR="00F83DBB" w:rsidRPr="00F83DBB" w:rsidRDefault="00F83DBB" w:rsidP="00F83DBB">
      <w:pPr>
        <w:pStyle w:val="Paragrafoelenco"/>
        <w:ind w:left="502"/>
        <w:rPr>
          <w:sz w:val="28"/>
          <w:szCs w:val="28"/>
        </w:rPr>
      </w:pPr>
      <w:r>
        <w:rPr>
          <w:sz w:val="28"/>
          <w:szCs w:val="28"/>
        </w:rPr>
        <w:t>Il calcolo del MCD e del mcm</w:t>
      </w:r>
    </w:p>
    <w:p w14:paraId="1DD0FA49" w14:textId="751E7ADD" w:rsidR="00DE6BB8" w:rsidRDefault="00DE6BB8" w:rsidP="00DE6BB8">
      <w:pPr>
        <w:pStyle w:val="Titolo2"/>
        <w:spacing w:before="240"/>
        <w:rPr>
          <w:color w:val="000000" w:themeColor="text1"/>
          <w:sz w:val="36"/>
          <w:szCs w:val="36"/>
        </w:rPr>
      </w:pPr>
      <w:r>
        <w:rPr>
          <w:color w:val="000000" w:themeColor="text1"/>
          <w:sz w:val="36"/>
          <w:szCs w:val="36"/>
        </w:rPr>
        <w:t>L</w:t>
      </w:r>
      <w:r>
        <w:rPr>
          <w:color w:val="000000" w:themeColor="text1"/>
          <w:sz w:val="36"/>
          <w:szCs w:val="36"/>
        </w:rPr>
        <w:t>e equazioni lineari</w:t>
      </w:r>
    </w:p>
    <w:p w14:paraId="036B0321" w14:textId="37BEC44E" w:rsidR="00DE6BB8" w:rsidRPr="00DE6BB8" w:rsidRDefault="00DE6BB8" w:rsidP="003B7692">
      <w:pPr>
        <w:pStyle w:val="Paragrafoelenco"/>
        <w:numPr>
          <w:ilvl w:val="0"/>
          <w:numId w:val="1"/>
        </w:numPr>
        <w:spacing w:before="0"/>
        <w:ind w:left="499" w:hanging="357"/>
        <w:rPr>
          <w:sz w:val="28"/>
          <w:szCs w:val="28"/>
        </w:rPr>
      </w:pPr>
      <w:r>
        <w:rPr>
          <w:b/>
          <w:bCs/>
          <w:sz w:val="28"/>
          <w:szCs w:val="28"/>
        </w:rPr>
        <w:t>L</w:t>
      </w:r>
      <w:r>
        <w:rPr>
          <w:b/>
          <w:bCs/>
          <w:sz w:val="28"/>
          <w:szCs w:val="28"/>
        </w:rPr>
        <w:t>e identità</w:t>
      </w:r>
    </w:p>
    <w:p w14:paraId="70150916" w14:textId="5898938A" w:rsidR="00DE6BB8" w:rsidRDefault="00DE6BB8" w:rsidP="00DE6BB8">
      <w:pPr>
        <w:pStyle w:val="Paragrafoelenco"/>
        <w:ind w:left="502"/>
        <w:rPr>
          <w:sz w:val="28"/>
          <w:szCs w:val="28"/>
        </w:rPr>
      </w:pPr>
      <w:r>
        <w:rPr>
          <w:sz w:val="28"/>
          <w:szCs w:val="28"/>
        </w:rPr>
        <w:t>Le condizioni di esistenza di un’identità</w:t>
      </w:r>
    </w:p>
    <w:p w14:paraId="5CBF7C87" w14:textId="45D3181B" w:rsidR="00DE6BB8" w:rsidRPr="00DE6BB8" w:rsidRDefault="00DE6BB8" w:rsidP="00DE6BB8">
      <w:pPr>
        <w:pStyle w:val="Paragrafoelenco"/>
        <w:numPr>
          <w:ilvl w:val="0"/>
          <w:numId w:val="1"/>
        </w:numPr>
        <w:rPr>
          <w:sz w:val="28"/>
          <w:szCs w:val="28"/>
        </w:rPr>
      </w:pPr>
      <w:r>
        <w:rPr>
          <w:b/>
          <w:bCs/>
          <w:sz w:val="28"/>
          <w:szCs w:val="28"/>
        </w:rPr>
        <w:t>L</w:t>
      </w:r>
      <w:r>
        <w:rPr>
          <w:b/>
          <w:bCs/>
          <w:sz w:val="28"/>
          <w:szCs w:val="28"/>
        </w:rPr>
        <w:t>e equazioni</w:t>
      </w:r>
    </w:p>
    <w:p w14:paraId="077A46EF" w14:textId="044EF76D" w:rsidR="00DE6BB8" w:rsidRDefault="00DE6BB8" w:rsidP="00DE6BB8">
      <w:pPr>
        <w:pStyle w:val="Paragrafoelenco"/>
        <w:ind w:left="502"/>
        <w:rPr>
          <w:sz w:val="28"/>
          <w:szCs w:val="28"/>
        </w:rPr>
      </w:pPr>
      <w:r>
        <w:rPr>
          <w:sz w:val="28"/>
          <w:szCs w:val="28"/>
        </w:rPr>
        <w:t>Che cos’è un’equazione. Le soluzioni di un’equazione. I diversi tipi di equazioni. La forma normale di un’equazione e il suo grado.</w:t>
      </w:r>
    </w:p>
    <w:p w14:paraId="1B278DD2" w14:textId="7C1880FB" w:rsidR="00DE6BB8" w:rsidRPr="008A521C" w:rsidRDefault="00DE6BB8" w:rsidP="00DE6BB8">
      <w:pPr>
        <w:pStyle w:val="Paragrafoelenco"/>
        <w:numPr>
          <w:ilvl w:val="0"/>
          <w:numId w:val="1"/>
        </w:numPr>
        <w:rPr>
          <w:sz w:val="28"/>
          <w:szCs w:val="28"/>
        </w:rPr>
      </w:pPr>
      <w:r>
        <w:rPr>
          <w:b/>
          <w:bCs/>
          <w:sz w:val="28"/>
          <w:szCs w:val="28"/>
        </w:rPr>
        <w:t>I principi di equivalenza</w:t>
      </w:r>
    </w:p>
    <w:p w14:paraId="3958B514" w14:textId="4E543C13" w:rsidR="00DE6BB8" w:rsidRPr="00DE6BB8" w:rsidRDefault="00DE6BB8" w:rsidP="00DE6BB8">
      <w:pPr>
        <w:pStyle w:val="Paragrafoelenco"/>
        <w:ind w:left="502"/>
        <w:rPr>
          <w:sz w:val="28"/>
          <w:szCs w:val="28"/>
        </w:rPr>
      </w:pPr>
      <w:r>
        <w:rPr>
          <w:sz w:val="28"/>
          <w:szCs w:val="28"/>
        </w:rPr>
        <w:lastRenderedPageBreak/>
        <w:t xml:space="preserve">Le equazioni equivalenti. Il primo principio di equivalenza. Le applicazioni del primo principio. Il secondo principio di equivalenza. Le applicazioni del secondo principio. </w:t>
      </w:r>
    </w:p>
    <w:p w14:paraId="10918BDC" w14:textId="18983A9A" w:rsidR="00DE6BB8" w:rsidRPr="008A521C" w:rsidRDefault="00DE6BB8" w:rsidP="00DE6BB8">
      <w:pPr>
        <w:pStyle w:val="Paragrafoelenco"/>
        <w:numPr>
          <w:ilvl w:val="0"/>
          <w:numId w:val="1"/>
        </w:numPr>
        <w:rPr>
          <w:sz w:val="28"/>
          <w:szCs w:val="28"/>
        </w:rPr>
      </w:pPr>
      <w:r>
        <w:rPr>
          <w:b/>
          <w:bCs/>
          <w:sz w:val="28"/>
          <w:szCs w:val="28"/>
        </w:rPr>
        <w:t>L</w:t>
      </w:r>
      <w:r>
        <w:rPr>
          <w:b/>
          <w:bCs/>
          <w:sz w:val="28"/>
          <w:szCs w:val="28"/>
        </w:rPr>
        <w:t>e equazioni numeriche intere</w:t>
      </w:r>
    </w:p>
    <w:p w14:paraId="52748FDA" w14:textId="303DB8EF" w:rsidR="00DE6BB8" w:rsidRDefault="00DE6BB8" w:rsidP="00DE6BB8">
      <w:pPr>
        <w:pStyle w:val="Paragrafoelenco"/>
        <w:ind w:left="502"/>
        <w:rPr>
          <w:sz w:val="28"/>
          <w:szCs w:val="28"/>
        </w:rPr>
      </w:pPr>
      <w:r>
        <w:rPr>
          <w:sz w:val="28"/>
          <w:szCs w:val="28"/>
        </w:rPr>
        <w:t>La risoluzione di un’equazione numerica intera. Le equazioni determinate, indeterminate, impossibili.</w:t>
      </w:r>
    </w:p>
    <w:p w14:paraId="46B014FA" w14:textId="39D00670" w:rsidR="00DE6BB8" w:rsidRPr="008A521C" w:rsidRDefault="00DE6BB8" w:rsidP="00DE6BB8">
      <w:pPr>
        <w:pStyle w:val="Paragrafoelenco"/>
        <w:numPr>
          <w:ilvl w:val="0"/>
          <w:numId w:val="1"/>
        </w:numPr>
        <w:rPr>
          <w:sz w:val="28"/>
          <w:szCs w:val="28"/>
        </w:rPr>
      </w:pPr>
      <w:r>
        <w:rPr>
          <w:b/>
          <w:bCs/>
          <w:sz w:val="28"/>
          <w:szCs w:val="28"/>
        </w:rPr>
        <w:t>Equazioni e problemi (cenni)</w:t>
      </w:r>
    </w:p>
    <w:p w14:paraId="6A9A90C0" w14:textId="6FE2D12B" w:rsidR="00DE6BB8" w:rsidRDefault="00DE6BB8" w:rsidP="00DE6BB8">
      <w:pPr>
        <w:pStyle w:val="Paragrafoelenco"/>
        <w:ind w:left="502"/>
        <w:rPr>
          <w:sz w:val="28"/>
          <w:szCs w:val="28"/>
        </w:rPr>
      </w:pPr>
      <w:r>
        <w:rPr>
          <w:sz w:val="28"/>
          <w:szCs w:val="28"/>
        </w:rPr>
        <w:t>Un problema geometrico.</w:t>
      </w:r>
    </w:p>
    <w:p w14:paraId="444D42C5" w14:textId="47645552" w:rsidR="00DE6BB8" w:rsidRPr="00DE6BB8" w:rsidRDefault="00DE6BB8" w:rsidP="00DE6BB8">
      <w:pPr>
        <w:pStyle w:val="Paragrafoelenco"/>
        <w:numPr>
          <w:ilvl w:val="0"/>
          <w:numId w:val="1"/>
        </w:numPr>
        <w:rPr>
          <w:sz w:val="28"/>
          <w:szCs w:val="28"/>
        </w:rPr>
      </w:pPr>
      <w:r>
        <w:rPr>
          <w:b/>
          <w:bCs/>
          <w:sz w:val="28"/>
          <w:szCs w:val="28"/>
        </w:rPr>
        <w:t>L</w:t>
      </w:r>
      <w:r>
        <w:rPr>
          <w:b/>
          <w:bCs/>
          <w:sz w:val="28"/>
          <w:szCs w:val="28"/>
        </w:rPr>
        <w:t>e equazioni fratte</w:t>
      </w:r>
    </w:p>
    <w:p w14:paraId="3B4257AD" w14:textId="4A734B71" w:rsidR="00DE6BB8" w:rsidRPr="00DE6BB8" w:rsidRDefault="00DE6BB8" w:rsidP="00DE6BB8">
      <w:pPr>
        <w:pStyle w:val="Paragrafoelenco"/>
        <w:ind w:left="502"/>
        <w:rPr>
          <w:sz w:val="28"/>
          <w:szCs w:val="28"/>
        </w:rPr>
      </w:pPr>
      <w:r>
        <w:rPr>
          <w:sz w:val="28"/>
          <w:szCs w:val="28"/>
        </w:rPr>
        <w:t xml:space="preserve">La risoluzione di un’equazione numerica fratta. </w:t>
      </w:r>
    </w:p>
    <w:p w14:paraId="44221561" w14:textId="75BB9D73" w:rsidR="00DE6BB8" w:rsidRPr="008A521C" w:rsidRDefault="00DE6BB8" w:rsidP="00DE6BB8">
      <w:pPr>
        <w:pStyle w:val="Paragrafoelenco"/>
        <w:numPr>
          <w:ilvl w:val="0"/>
          <w:numId w:val="1"/>
        </w:numPr>
        <w:rPr>
          <w:sz w:val="28"/>
          <w:szCs w:val="28"/>
        </w:rPr>
      </w:pPr>
      <w:r>
        <w:rPr>
          <w:b/>
          <w:bCs/>
          <w:sz w:val="28"/>
          <w:szCs w:val="28"/>
        </w:rPr>
        <w:t>L</w:t>
      </w:r>
      <w:r>
        <w:rPr>
          <w:b/>
          <w:bCs/>
          <w:sz w:val="28"/>
          <w:szCs w:val="28"/>
        </w:rPr>
        <w:t>e equazioni letterali (cenni)</w:t>
      </w:r>
    </w:p>
    <w:p w14:paraId="10A0F268" w14:textId="0450819B" w:rsidR="004640B2" w:rsidRDefault="00DE6BB8" w:rsidP="003B7692">
      <w:pPr>
        <w:pStyle w:val="Paragrafoelenco"/>
        <w:ind w:left="502"/>
        <w:rPr>
          <w:sz w:val="28"/>
          <w:szCs w:val="28"/>
        </w:rPr>
      </w:pPr>
      <w:r>
        <w:rPr>
          <w:sz w:val="28"/>
          <w:szCs w:val="28"/>
        </w:rPr>
        <w:t>Le equazioni letterali intere*. Le equazioni letterali fratte*.</w:t>
      </w:r>
    </w:p>
    <w:p w14:paraId="4E1B90F8" w14:textId="7668C17C" w:rsidR="004640B2" w:rsidRDefault="005127E6" w:rsidP="004640B2">
      <w:pPr>
        <w:pStyle w:val="Titolo1"/>
        <w:rPr>
          <w:b/>
          <w:bCs/>
          <w:color w:val="000000" w:themeColor="text1"/>
          <w:sz w:val="48"/>
          <w:szCs w:val="48"/>
        </w:rPr>
      </w:pPr>
      <w:r>
        <w:rPr>
          <w:b/>
          <w:bCs/>
          <w:color w:val="000000" w:themeColor="text1"/>
          <w:sz w:val="48"/>
          <w:szCs w:val="48"/>
        </w:rPr>
        <w:t>Geometria</w:t>
      </w:r>
    </w:p>
    <w:p w14:paraId="10FB18FB" w14:textId="7AFFA41E" w:rsidR="004640B2" w:rsidRDefault="00085024" w:rsidP="003B7692">
      <w:pPr>
        <w:pStyle w:val="Titolo2"/>
        <w:spacing w:before="0"/>
        <w:rPr>
          <w:color w:val="000000" w:themeColor="text1"/>
          <w:sz w:val="36"/>
          <w:szCs w:val="36"/>
        </w:rPr>
      </w:pPr>
      <w:r>
        <w:rPr>
          <w:color w:val="000000" w:themeColor="text1"/>
          <w:sz w:val="36"/>
          <w:szCs w:val="36"/>
        </w:rPr>
        <w:t>La Geometri del piano</w:t>
      </w:r>
    </w:p>
    <w:p w14:paraId="5DBA6C78" w14:textId="5E83CA2C" w:rsidR="004640B2" w:rsidRDefault="00085024" w:rsidP="003B7692">
      <w:pPr>
        <w:pStyle w:val="Paragrafoelenco"/>
        <w:numPr>
          <w:ilvl w:val="0"/>
          <w:numId w:val="2"/>
        </w:numPr>
        <w:spacing w:before="0"/>
        <w:ind w:left="499" w:hanging="357"/>
        <w:rPr>
          <w:b/>
          <w:bCs/>
          <w:sz w:val="28"/>
          <w:szCs w:val="28"/>
        </w:rPr>
      </w:pPr>
      <w:r>
        <w:rPr>
          <w:b/>
          <w:bCs/>
          <w:sz w:val="28"/>
          <w:szCs w:val="28"/>
        </w:rPr>
        <w:t>Oggetti geometrici e proprietà</w:t>
      </w:r>
    </w:p>
    <w:p w14:paraId="74E0F3A2" w14:textId="6478E1A0" w:rsidR="004640B2" w:rsidRDefault="004640B2" w:rsidP="004640B2">
      <w:pPr>
        <w:pStyle w:val="Paragrafoelenco"/>
        <w:ind w:left="502"/>
        <w:rPr>
          <w:sz w:val="28"/>
          <w:szCs w:val="28"/>
        </w:rPr>
      </w:pPr>
      <w:r>
        <w:rPr>
          <w:sz w:val="28"/>
          <w:szCs w:val="28"/>
        </w:rPr>
        <w:t xml:space="preserve">Le </w:t>
      </w:r>
      <w:r w:rsidR="00085024">
        <w:rPr>
          <w:sz w:val="28"/>
          <w:szCs w:val="28"/>
        </w:rPr>
        <w:t>definizioni</w:t>
      </w:r>
      <w:r>
        <w:rPr>
          <w:sz w:val="28"/>
          <w:szCs w:val="28"/>
        </w:rPr>
        <w:t xml:space="preserve">. </w:t>
      </w:r>
      <w:r w:rsidR="00085024">
        <w:rPr>
          <w:sz w:val="28"/>
          <w:szCs w:val="28"/>
        </w:rPr>
        <w:t>Gli enti primitivi</w:t>
      </w:r>
      <w:r>
        <w:rPr>
          <w:sz w:val="28"/>
          <w:szCs w:val="28"/>
        </w:rPr>
        <w:t xml:space="preserve">. </w:t>
      </w:r>
      <w:r w:rsidR="00085024">
        <w:rPr>
          <w:sz w:val="28"/>
          <w:szCs w:val="28"/>
        </w:rPr>
        <w:t>Le figure geometriche</w:t>
      </w:r>
      <w:r>
        <w:rPr>
          <w:sz w:val="28"/>
          <w:szCs w:val="28"/>
        </w:rPr>
        <w:t xml:space="preserve">. </w:t>
      </w:r>
      <w:r w:rsidR="00085024">
        <w:rPr>
          <w:sz w:val="28"/>
          <w:szCs w:val="28"/>
        </w:rPr>
        <w:t>I postulati</w:t>
      </w:r>
      <w:r>
        <w:rPr>
          <w:sz w:val="28"/>
          <w:szCs w:val="28"/>
        </w:rPr>
        <w:t xml:space="preserve">. </w:t>
      </w:r>
      <w:r w:rsidR="00085024">
        <w:rPr>
          <w:sz w:val="28"/>
          <w:szCs w:val="28"/>
        </w:rPr>
        <w:t>I teoremi</w:t>
      </w:r>
      <w:r>
        <w:rPr>
          <w:sz w:val="28"/>
          <w:szCs w:val="28"/>
        </w:rPr>
        <w:t xml:space="preserve">. </w:t>
      </w:r>
    </w:p>
    <w:p w14:paraId="0015A3CF" w14:textId="28756B6E" w:rsidR="004640B2" w:rsidRPr="004640B2" w:rsidRDefault="00085024" w:rsidP="004640B2">
      <w:pPr>
        <w:pStyle w:val="Paragrafoelenco"/>
        <w:numPr>
          <w:ilvl w:val="0"/>
          <w:numId w:val="2"/>
        </w:numPr>
        <w:rPr>
          <w:sz w:val="28"/>
          <w:szCs w:val="28"/>
        </w:rPr>
      </w:pPr>
      <w:r>
        <w:rPr>
          <w:b/>
          <w:bCs/>
          <w:sz w:val="28"/>
          <w:szCs w:val="28"/>
        </w:rPr>
        <w:t>I postulati di appartenenza e d’ordine</w:t>
      </w:r>
    </w:p>
    <w:p w14:paraId="634E4508" w14:textId="49F3817E" w:rsidR="004640B2" w:rsidRDefault="00085024" w:rsidP="004640B2">
      <w:pPr>
        <w:pStyle w:val="Paragrafoelenco"/>
        <w:ind w:left="502"/>
        <w:rPr>
          <w:sz w:val="28"/>
          <w:szCs w:val="28"/>
        </w:rPr>
      </w:pPr>
      <w:r>
        <w:rPr>
          <w:sz w:val="28"/>
          <w:szCs w:val="28"/>
        </w:rPr>
        <w:t>I postulati di appartenenza. I postulati di ordine.</w:t>
      </w:r>
    </w:p>
    <w:p w14:paraId="7C36C0D1" w14:textId="6674F95F" w:rsidR="00F4179A" w:rsidRDefault="00085024" w:rsidP="00F4179A">
      <w:pPr>
        <w:pStyle w:val="Paragrafoelenco"/>
        <w:numPr>
          <w:ilvl w:val="0"/>
          <w:numId w:val="2"/>
        </w:numPr>
        <w:rPr>
          <w:b/>
          <w:bCs/>
          <w:sz w:val="28"/>
          <w:szCs w:val="28"/>
        </w:rPr>
      </w:pPr>
      <w:r>
        <w:rPr>
          <w:b/>
          <w:bCs/>
          <w:sz w:val="28"/>
          <w:szCs w:val="28"/>
        </w:rPr>
        <w:t>Le figure fondamentali</w:t>
      </w:r>
    </w:p>
    <w:p w14:paraId="7AF093EF" w14:textId="468B85B0" w:rsidR="00F4179A" w:rsidRDefault="00F4179A" w:rsidP="00F4179A">
      <w:pPr>
        <w:pStyle w:val="Paragrafoelenco"/>
        <w:ind w:left="502"/>
        <w:rPr>
          <w:sz w:val="28"/>
          <w:szCs w:val="28"/>
        </w:rPr>
      </w:pPr>
      <w:r>
        <w:rPr>
          <w:sz w:val="28"/>
          <w:szCs w:val="28"/>
        </w:rPr>
        <w:t>L</w:t>
      </w:r>
      <w:r w:rsidR="00085024">
        <w:rPr>
          <w:sz w:val="28"/>
          <w:szCs w:val="28"/>
        </w:rPr>
        <w:t>e semirette</w:t>
      </w:r>
      <w:r>
        <w:rPr>
          <w:sz w:val="28"/>
          <w:szCs w:val="28"/>
        </w:rPr>
        <w:t xml:space="preserve">. </w:t>
      </w:r>
      <w:r w:rsidR="00085024">
        <w:rPr>
          <w:sz w:val="28"/>
          <w:szCs w:val="28"/>
        </w:rPr>
        <w:t>I segmenti.</w:t>
      </w:r>
      <w:r>
        <w:rPr>
          <w:sz w:val="28"/>
          <w:szCs w:val="28"/>
        </w:rPr>
        <w:t xml:space="preserve"> L</w:t>
      </w:r>
      <w:r w:rsidR="00085024">
        <w:rPr>
          <w:sz w:val="28"/>
          <w:szCs w:val="28"/>
        </w:rPr>
        <w:t>e poligonali</w:t>
      </w:r>
      <w:r>
        <w:rPr>
          <w:sz w:val="28"/>
          <w:szCs w:val="28"/>
        </w:rPr>
        <w:t xml:space="preserve">. </w:t>
      </w:r>
      <w:r w:rsidR="00085024">
        <w:rPr>
          <w:sz w:val="28"/>
          <w:szCs w:val="28"/>
        </w:rPr>
        <w:t>I semipiani</w:t>
      </w:r>
      <w:r>
        <w:rPr>
          <w:sz w:val="28"/>
          <w:szCs w:val="28"/>
        </w:rPr>
        <w:t>.</w:t>
      </w:r>
      <w:r w:rsidR="00085024">
        <w:rPr>
          <w:sz w:val="28"/>
          <w:szCs w:val="28"/>
        </w:rPr>
        <w:t xml:space="preserve"> Figure convesse, figure concave. Gli angoli. La congruenza delle figure. Il trasporto dei segmenti e degli angoli. Le linee piane. I poligoni. </w:t>
      </w:r>
    </w:p>
    <w:p w14:paraId="0CF8FAF7" w14:textId="5937A00A" w:rsidR="00F4179A" w:rsidRDefault="00085024" w:rsidP="00F4179A">
      <w:pPr>
        <w:pStyle w:val="Paragrafoelenco"/>
        <w:numPr>
          <w:ilvl w:val="0"/>
          <w:numId w:val="2"/>
        </w:numPr>
        <w:rPr>
          <w:sz w:val="28"/>
          <w:szCs w:val="28"/>
        </w:rPr>
      </w:pPr>
      <w:r>
        <w:rPr>
          <w:b/>
          <w:bCs/>
          <w:sz w:val="28"/>
          <w:szCs w:val="28"/>
        </w:rPr>
        <w:t>Le operazioni con i segmenti e con gli angoli</w:t>
      </w:r>
    </w:p>
    <w:p w14:paraId="7D59AC3E" w14:textId="33D3B76A" w:rsidR="00F4179A" w:rsidRDefault="00085024" w:rsidP="00F4179A">
      <w:pPr>
        <w:pStyle w:val="Paragrafoelenco"/>
        <w:ind w:left="502"/>
        <w:rPr>
          <w:sz w:val="28"/>
          <w:szCs w:val="28"/>
        </w:rPr>
      </w:pPr>
      <w:r>
        <w:rPr>
          <w:sz w:val="28"/>
          <w:szCs w:val="28"/>
        </w:rPr>
        <w:t>Il confronto. L’addizione e la sottrazione.</w:t>
      </w:r>
      <w:r w:rsidR="00F4179A">
        <w:rPr>
          <w:sz w:val="28"/>
          <w:szCs w:val="28"/>
        </w:rPr>
        <w:t xml:space="preserve"> </w:t>
      </w:r>
      <w:r>
        <w:rPr>
          <w:sz w:val="28"/>
          <w:szCs w:val="28"/>
        </w:rPr>
        <w:t xml:space="preserve">Le costruzioni con riga e compasso. I multipli e i sottomultipli. Il punto medio di un segmento e la bisettrice di un angolo. </w:t>
      </w:r>
      <w:r w:rsidR="004C4C2F">
        <w:rPr>
          <w:sz w:val="28"/>
          <w:szCs w:val="28"/>
        </w:rPr>
        <w:t xml:space="preserve">Le definizioni e i teoremi relativi agli angoli. </w:t>
      </w:r>
    </w:p>
    <w:p w14:paraId="43E48E69" w14:textId="16A4E371" w:rsidR="00F4179A" w:rsidRDefault="004C4C2F" w:rsidP="00F4179A">
      <w:pPr>
        <w:pStyle w:val="Paragrafoelenco"/>
        <w:numPr>
          <w:ilvl w:val="0"/>
          <w:numId w:val="2"/>
        </w:numPr>
        <w:rPr>
          <w:b/>
          <w:bCs/>
          <w:sz w:val="28"/>
          <w:szCs w:val="28"/>
        </w:rPr>
      </w:pPr>
      <w:r>
        <w:rPr>
          <w:b/>
          <w:bCs/>
          <w:sz w:val="28"/>
          <w:szCs w:val="28"/>
        </w:rPr>
        <w:t>Lunghezze ampiezze e misure*</w:t>
      </w:r>
    </w:p>
    <w:p w14:paraId="643B3B99" w14:textId="42A031D7" w:rsidR="00F4179A" w:rsidRDefault="004C4C2F" w:rsidP="00F4179A">
      <w:pPr>
        <w:pStyle w:val="Paragrafoelenco"/>
        <w:ind w:left="502"/>
        <w:rPr>
          <w:sz w:val="28"/>
          <w:szCs w:val="28"/>
        </w:rPr>
      </w:pPr>
      <w:r>
        <w:rPr>
          <w:sz w:val="28"/>
          <w:szCs w:val="28"/>
        </w:rPr>
        <w:t>Le lunghezze e le ampiezze. Le misure</w:t>
      </w:r>
    </w:p>
    <w:p w14:paraId="0C4703FE" w14:textId="2AD10439" w:rsidR="00971CEC" w:rsidRDefault="004C4C2F" w:rsidP="00971CEC">
      <w:pPr>
        <w:pStyle w:val="Titolo2"/>
        <w:spacing w:before="240"/>
        <w:rPr>
          <w:color w:val="000000" w:themeColor="text1"/>
          <w:sz w:val="36"/>
          <w:szCs w:val="36"/>
        </w:rPr>
      </w:pPr>
      <w:r>
        <w:rPr>
          <w:color w:val="000000" w:themeColor="text1"/>
          <w:sz w:val="36"/>
          <w:szCs w:val="36"/>
        </w:rPr>
        <w:t>I triangoli</w:t>
      </w:r>
    </w:p>
    <w:p w14:paraId="7A8848EA" w14:textId="45470411" w:rsidR="00971CEC" w:rsidRDefault="00162691" w:rsidP="003B7692">
      <w:pPr>
        <w:pStyle w:val="Paragrafoelenco"/>
        <w:numPr>
          <w:ilvl w:val="0"/>
          <w:numId w:val="2"/>
        </w:numPr>
        <w:spacing w:before="0"/>
        <w:ind w:left="499" w:hanging="357"/>
        <w:rPr>
          <w:b/>
          <w:bCs/>
          <w:sz w:val="28"/>
          <w:szCs w:val="28"/>
        </w:rPr>
      </w:pPr>
      <w:r>
        <w:rPr>
          <w:b/>
          <w:bCs/>
          <w:sz w:val="28"/>
          <w:szCs w:val="28"/>
        </w:rPr>
        <w:t>Prime definizioni sui triangoli</w:t>
      </w:r>
    </w:p>
    <w:p w14:paraId="4CA76408" w14:textId="11B3BC73" w:rsidR="00BB3ECA" w:rsidRDefault="00162691" w:rsidP="00BB3ECA">
      <w:pPr>
        <w:pStyle w:val="Paragrafoelenco"/>
        <w:ind w:left="502"/>
        <w:rPr>
          <w:sz w:val="28"/>
          <w:szCs w:val="28"/>
        </w:rPr>
      </w:pPr>
      <w:r>
        <w:rPr>
          <w:sz w:val="28"/>
          <w:szCs w:val="28"/>
        </w:rPr>
        <w:t>Triangoli, lati, angoli. Bisettrici, mediane, altezze. La classificazione dei triangoli rispetto ai lati. La classificazione dei triangoli rispetto agli angoli.</w:t>
      </w:r>
    </w:p>
    <w:p w14:paraId="0431F1DF" w14:textId="577031BC" w:rsidR="00DF10E8" w:rsidRPr="00162691" w:rsidRDefault="00162691" w:rsidP="00162691">
      <w:pPr>
        <w:pStyle w:val="Paragrafoelenco"/>
        <w:numPr>
          <w:ilvl w:val="0"/>
          <w:numId w:val="2"/>
        </w:numPr>
        <w:rPr>
          <w:b/>
          <w:bCs/>
          <w:sz w:val="28"/>
          <w:szCs w:val="28"/>
        </w:rPr>
      </w:pPr>
      <w:r>
        <w:rPr>
          <w:b/>
          <w:bCs/>
          <w:sz w:val="28"/>
          <w:szCs w:val="28"/>
        </w:rPr>
        <w:t>Il primo criterio di congruenza</w:t>
      </w:r>
      <w:r w:rsidR="00DF10E8" w:rsidRPr="00162691">
        <w:rPr>
          <w:sz w:val="28"/>
          <w:szCs w:val="28"/>
        </w:rPr>
        <w:t xml:space="preserve"> </w:t>
      </w:r>
    </w:p>
    <w:p w14:paraId="50671C1F" w14:textId="7E6546E2" w:rsidR="00DF10E8" w:rsidRPr="00DF10E8" w:rsidRDefault="00DF10E8" w:rsidP="00DF10E8">
      <w:pPr>
        <w:pStyle w:val="Paragrafoelenco"/>
        <w:numPr>
          <w:ilvl w:val="0"/>
          <w:numId w:val="2"/>
        </w:numPr>
        <w:rPr>
          <w:b/>
          <w:bCs/>
          <w:sz w:val="28"/>
          <w:szCs w:val="28"/>
        </w:rPr>
      </w:pPr>
      <w:r w:rsidRPr="00DF10E8">
        <w:rPr>
          <w:b/>
          <w:bCs/>
          <w:sz w:val="28"/>
          <w:szCs w:val="28"/>
        </w:rPr>
        <w:t xml:space="preserve">Il </w:t>
      </w:r>
      <w:r w:rsidR="00162691">
        <w:rPr>
          <w:b/>
          <w:bCs/>
          <w:sz w:val="28"/>
          <w:szCs w:val="28"/>
        </w:rPr>
        <w:t>secondo criterio di congruenza</w:t>
      </w:r>
    </w:p>
    <w:p w14:paraId="23FDB23C" w14:textId="78239BB6" w:rsidR="00DF10E8" w:rsidRPr="00DF10E8" w:rsidRDefault="00162691" w:rsidP="00DF10E8">
      <w:pPr>
        <w:pStyle w:val="Paragrafoelenco"/>
        <w:numPr>
          <w:ilvl w:val="0"/>
          <w:numId w:val="2"/>
        </w:numPr>
        <w:rPr>
          <w:sz w:val="28"/>
          <w:szCs w:val="28"/>
        </w:rPr>
      </w:pPr>
      <w:r>
        <w:rPr>
          <w:b/>
          <w:bCs/>
          <w:sz w:val="28"/>
          <w:szCs w:val="28"/>
        </w:rPr>
        <w:t>Le proprietà del triangolo isoscele</w:t>
      </w:r>
    </w:p>
    <w:p w14:paraId="4AC281BB" w14:textId="23CBFF38" w:rsidR="00DF10E8" w:rsidRPr="00162691" w:rsidRDefault="00162691" w:rsidP="00162691">
      <w:pPr>
        <w:pStyle w:val="Paragrafoelenco"/>
        <w:ind w:left="502"/>
        <w:rPr>
          <w:sz w:val="28"/>
          <w:szCs w:val="28"/>
        </w:rPr>
      </w:pPr>
      <w:r>
        <w:rPr>
          <w:sz w:val="28"/>
          <w:szCs w:val="28"/>
        </w:rPr>
        <w:t>Il teorema del triangolo isoscele</w:t>
      </w:r>
      <w:r w:rsidR="00DF10E8">
        <w:rPr>
          <w:sz w:val="28"/>
          <w:szCs w:val="28"/>
        </w:rPr>
        <w:t>. L</w:t>
      </w:r>
      <w:r>
        <w:rPr>
          <w:sz w:val="28"/>
          <w:szCs w:val="28"/>
        </w:rPr>
        <w:t>’inverso del teorema del triangolo isoscele</w:t>
      </w:r>
      <w:r w:rsidR="00DF10E8">
        <w:rPr>
          <w:sz w:val="28"/>
          <w:szCs w:val="28"/>
        </w:rPr>
        <w:t>.</w:t>
      </w:r>
      <w:r>
        <w:rPr>
          <w:sz w:val="28"/>
          <w:szCs w:val="28"/>
        </w:rPr>
        <w:t xml:space="preserve"> </w:t>
      </w:r>
    </w:p>
    <w:p w14:paraId="03D44E24" w14:textId="0A9522DC" w:rsidR="00DF10E8" w:rsidRDefault="00162691" w:rsidP="00DF10E8">
      <w:pPr>
        <w:pStyle w:val="Paragrafoelenco"/>
        <w:ind w:left="502"/>
        <w:rPr>
          <w:sz w:val="28"/>
          <w:szCs w:val="28"/>
        </w:rPr>
      </w:pPr>
      <w:r>
        <w:rPr>
          <w:sz w:val="28"/>
          <w:szCs w:val="28"/>
        </w:rPr>
        <w:t xml:space="preserve">La bisettrice nel triangolo isoscele. Le proprietà del triangolo equilatero. </w:t>
      </w:r>
    </w:p>
    <w:p w14:paraId="7813AE0A" w14:textId="3CE67D99" w:rsidR="00561F02" w:rsidRPr="00561F02" w:rsidRDefault="00162691" w:rsidP="00561F02">
      <w:pPr>
        <w:pStyle w:val="Paragrafoelenco"/>
        <w:numPr>
          <w:ilvl w:val="0"/>
          <w:numId w:val="2"/>
        </w:numPr>
        <w:rPr>
          <w:sz w:val="28"/>
          <w:szCs w:val="28"/>
        </w:rPr>
      </w:pPr>
      <w:r>
        <w:rPr>
          <w:b/>
          <w:bCs/>
          <w:sz w:val="28"/>
          <w:szCs w:val="28"/>
        </w:rPr>
        <w:t>Il terzo criterio di congruenza</w:t>
      </w:r>
    </w:p>
    <w:p w14:paraId="0F0AD557" w14:textId="2C5F340B" w:rsidR="00561F02" w:rsidRPr="00561F02" w:rsidRDefault="00162691" w:rsidP="00561F02">
      <w:pPr>
        <w:pStyle w:val="Paragrafoelenco"/>
        <w:numPr>
          <w:ilvl w:val="0"/>
          <w:numId w:val="2"/>
        </w:numPr>
        <w:rPr>
          <w:sz w:val="28"/>
          <w:szCs w:val="28"/>
        </w:rPr>
      </w:pPr>
      <w:r>
        <w:rPr>
          <w:b/>
          <w:bCs/>
          <w:sz w:val="28"/>
          <w:szCs w:val="28"/>
        </w:rPr>
        <w:t>Le disuguaglianze nei triangoli</w:t>
      </w:r>
    </w:p>
    <w:p w14:paraId="257E5508" w14:textId="0BBF3A2E" w:rsidR="00561F02" w:rsidRDefault="00162691" w:rsidP="00561F02">
      <w:pPr>
        <w:pStyle w:val="Paragrafoelenco"/>
        <w:ind w:left="502"/>
        <w:rPr>
          <w:sz w:val="28"/>
          <w:szCs w:val="28"/>
        </w:rPr>
      </w:pPr>
      <w:r>
        <w:rPr>
          <w:sz w:val="28"/>
          <w:szCs w:val="28"/>
        </w:rPr>
        <w:lastRenderedPageBreak/>
        <w:t>Il teorema dell’angolo esterno (maggiore). La relazione tra lato maggiore e angolo maggiore. Le relazioni tra i lati di un triangolo.</w:t>
      </w:r>
    </w:p>
    <w:p w14:paraId="47049778" w14:textId="49985CDA" w:rsidR="009259E7" w:rsidRDefault="00162691" w:rsidP="009259E7">
      <w:pPr>
        <w:pStyle w:val="Titolo2"/>
        <w:spacing w:before="240"/>
        <w:rPr>
          <w:color w:val="000000" w:themeColor="text1"/>
          <w:sz w:val="36"/>
          <w:szCs w:val="36"/>
        </w:rPr>
      </w:pPr>
      <w:r>
        <w:rPr>
          <w:color w:val="000000" w:themeColor="text1"/>
          <w:sz w:val="36"/>
          <w:szCs w:val="36"/>
        </w:rPr>
        <w:t>Le rette perpendicolari e le rette parallele</w:t>
      </w:r>
    </w:p>
    <w:p w14:paraId="3B8B838C" w14:textId="0381CE19" w:rsidR="009259E7" w:rsidRDefault="009259E7" w:rsidP="003B7692">
      <w:pPr>
        <w:pStyle w:val="Paragrafoelenco"/>
        <w:numPr>
          <w:ilvl w:val="0"/>
          <w:numId w:val="2"/>
        </w:numPr>
        <w:spacing w:before="0"/>
        <w:ind w:left="499" w:hanging="357"/>
        <w:rPr>
          <w:b/>
          <w:bCs/>
          <w:sz w:val="28"/>
          <w:szCs w:val="28"/>
        </w:rPr>
      </w:pPr>
      <w:r>
        <w:rPr>
          <w:b/>
          <w:bCs/>
          <w:sz w:val="28"/>
          <w:szCs w:val="28"/>
        </w:rPr>
        <w:t>L</w:t>
      </w:r>
      <w:r w:rsidR="00162691">
        <w:rPr>
          <w:b/>
          <w:bCs/>
          <w:sz w:val="28"/>
          <w:szCs w:val="28"/>
        </w:rPr>
        <w:t>e rette perpendicolari</w:t>
      </w:r>
    </w:p>
    <w:p w14:paraId="2A20C552" w14:textId="3DCE1717" w:rsidR="009259E7" w:rsidRDefault="00162691" w:rsidP="009259E7">
      <w:pPr>
        <w:pStyle w:val="Paragrafoelenco"/>
        <w:ind w:left="502"/>
        <w:rPr>
          <w:sz w:val="28"/>
          <w:szCs w:val="28"/>
        </w:rPr>
      </w:pPr>
      <w:r>
        <w:rPr>
          <w:sz w:val="28"/>
          <w:szCs w:val="28"/>
        </w:rPr>
        <w:t xml:space="preserve">Definizioni. Il teorema di esistenza e unicità della perpendicolare. L’asse di un segmento. Le proiezioni ortogonali e la distanza. </w:t>
      </w:r>
    </w:p>
    <w:p w14:paraId="24CF6BA6" w14:textId="284BE58C" w:rsidR="009259E7" w:rsidRPr="007911D6" w:rsidRDefault="00162691" w:rsidP="009259E7">
      <w:pPr>
        <w:pStyle w:val="Paragrafoelenco"/>
        <w:numPr>
          <w:ilvl w:val="0"/>
          <w:numId w:val="2"/>
        </w:numPr>
        <w:rPr>
          <w:b/>
          <w:bCs/>
          <w:sz w:val="28"/>
          <w:szCs w:val="28"/>
        </w:rPr>
      </w:pPr>
      <w:r>
        <w:rPr>
          <w:b/>
          <w:bCs/>
          <w:sz w:val="28"/>
          <w:szCs w:val="28"/>
        </w:rPr>
        <w:t>Le rette parallele</w:t>
      </w:r>
    </w:p>
    <w:p w14:paraId="431018E6" w14:textId="7F2E8FED" w:rsidR="009259E7" w:rsidRDefault="00162691" w:rsidP="009259E7">
      <w:pPr>
        <w:pStyle w:val="Paragrafoelenco"/>
        <w:ind w:left="502"/>
        <w:rPr>
          <w:sz w:val="28"/>
          <w:szCs w:val="28"/>
        </w:rPr>
      </w:pPr>
      <w:r>
        <w:rPr>
          <w:sz w:val="28"/>
          <w:szCs w:val="28"/>
        </w:rPr>
        <w:t xml:space="preserve">Le rette tagliate da una trasversale. Le rette parallele. Il criterio del parallelismo. La parallela per un punto a una </w:t>
      </w:r>
      <w:r w:rsidR="00B55D5A">
        <w:rPr>
          <w:sz w:val="28"/>
          <w:szCs w:val="28"/>
        </w:rPr>
        <w:t xml:space="preserve">retta. L’inverso del criterio del parallelismo. Le proprietà degli angoli con i lati paralleli. </w:t>
      </w:r>
    </w:p>
    <w:p w14:paraId="1267D2B4" w14:textId="68B3F2A3" w:rsidR="007911D6" w:rsidRPr="007911D6" w:rsidRDefault="00B55D5A" w:rsidP="007911D6">
      <w:pPr>
        <w:pStyle w:val="Paragrafoelenco"/>
        <w:numPr>
          <w:ilvl w:val="0"/>
          <w:numId w:val="2"/>
        </w:numPr>
        <w:rPr>
          <w:b/>
          <w:bCs/>
          <w:sz w:val="28"/>
          <w:szCs w:val="28"/>
        </w:rPr>
      </w:pPr>
      <w:r>
        <w:rPr>
          <w:b/>
          <w:bCs/>
          <w:sz w:val="28"/>
          <w:szCs w:val="28"/>
        </w:rPr>
        <w:t>Le proprietà degli angoli dei poligoni</w:t>
      </w:r>
    </w:p>
    <w:p w14:paraId="5AA1CD3C" w14:textId="01112BE9" w:rsidR="007911D6" w:rsidRDefault="00B55D5A" w:rsidP="007911D6">
      <w:pPr>
        <w:pStyle w:val="Paragrafoelenco"/>
        <w:ind w:left="502"/>
        <w:rPr>
          <w:sz w:val="28"/>
          <w:szCs w:val="28"/>
        </w:rPr>
      </w:pPr>
      <w:r>
        <w:rPr>
          <w:sz w:val="28"/>
          <w:szCs w:val="28"/>
        </w:rPr>
        <w:t>Il teorema dell’angolo esterno di un triangolo. La somma degli angoli interni di un triangolo. La somma degli angoli interni di un poligono convesso. La somma degli angoli esterni di un poligono convesso*.</w:t>
      </w:r>
    </w:p>
    <w:sectPr w:rsidR="007911D6" w:rsidSect="00B41356">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D38A6"/>
    <w:multiLevelType w:val="hybridMultilevel"/>
    <w:tmpl w:val="1F0C7E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0A97207"/>
    <w:multiLevelType w:val="hybridMultilevel"/>
    <w:tmpl w:val="6220E864"/>
    <w:lvl w:ilvl="0" w:tplc="7B969AA2">
      <w:start w:val="1"/>
      <w:numFmt w:val="bullet"/>
      <w:lvlText w:val=""/>
      <w:lvlJc w:val="left"/>
      <w:pPr>
        <w:ind w:left="502" w:hanging="360"/>
      </w:pPr>
      <w:rPr>
        <w:rFonts w:ascii="Symbol" w:hAnsi="Symbol" w:hint="default"/>
        <w:b/>
        <w:bCs/>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262188C"/>
    <w:multiLevelType w:val="hybridMultilevel"/>
    <w:tmpl w:val="F8C2ADFE"/>
    <w:lvl w:ilvl="0" w:tplc="7B969AA2">
      <w:start w:val="1"/>
      <w:numFmt w:val="bullet"/>
      <w:lvlText w:val=""/>
      <w:lvlJc w:val="left"/>
      <w:pPr>
        <w:ind w:left="502" w:hanging="360"/>
      </w:pPr>
      <w:rPr>
        <w:rFonts w:ascii="Symbol" w:hAnsi="Symbol" w:hint="default"/>
        <w:b/>
        <w:bCs/>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6861203">
    <w:abstractNumId w:val="2"/>
  </w:num>
  <w:num w:numId="2" w16cid:durableId="1403524419">
    <w:abstractNumId w:val="1"/>
  </w:num>
  <w:num w:numId="3" w16cid:durableId="164280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A8"/>
    <w:rsid w:val="00047B09"/>
    <w:rsid w:val="00085024"/>
    <w:rsid w:val="000B7522"/>
    <w:rsid w:val="000D2993"/>
    <w:rsid w:val="000D4A70"/>
    <w:rsid w:val="000D5687"/>
    <w:rsid w:val="001013A8"/>
    <w:rsid w:val="00162691"/>
    <w:rsid w:val="00214E3F"/>
    <w:rsid w:val="002452C7"/>
    <w:rsid w:val="0025230B"/>
    <w:rsid w:val="00293CBB"/>
    <w:rsid w:val="003B0185"/>
    <w:rsid w:val="003B7692"/>
    <w:rsid w:val="003D7EF7"/>
    <w:rsid w:val="003E03BE"/>
    <w:rsid w:val="004331A8"/>
    <w:rsid w:val="004430E4"/>
    <w:rsid w:val="00457C5B"/>
    <w:rsid w:val="004640B2"/>
    <w:rsid w:val="004C4C2F"/>
    <w:rsid w:val="004F0425"/>
    <w:rsid w:val="005127E6"/>
    <w:rsid w:val="00561F02"/>
    <w:rsid w:val="00611034"/>
    <w:rsid w:val="006F5FD9"/>
    <w:rsid w:val="007911D6"/>
    <w:rsid w:val="008556BE"/>
    <w:rsid w:val="00881F08"/>
    <w:rsid w:val="008A521C"/>
    <w:rsid w:val="008C7C9E"/>
    <w:rsid w:val="009259E7"/>
    <w:rsid w:val="00936F6A"/>
    <w:rsid w:val="00971CEC"/>
    <w:rsid w:val="009C3E1C"/>
    <w:rsid w:val="009D04E8"/>
    <w:rsid w:val="009D22DE"/>
    <w:rsid w:val="009F4CE8"/>
    <w:rsid w:val="00A01077"/>
    <w:rsid w:val="00A629E6"/>
    <w:rsid w:val="00AA0E37"/>
    <w:rsid w:val="00AC3800"/>
    <w:rsid w:val="00B41356"/>
    <w:rsid w:val="00B55D5A"/>
    <w:rsid w:val="00B85FA6"/>
    <w:rsid w:val="00BB1C35"/>
    <w:rsid w:val="00BB3ECA"/>
    <w:rsid w:val="00C179EF"/>
    <w:rsid w:val="00C6108D"/>
    <w:rsid w:val="00C822F4"/>
    <w:rsid w:val="00C828E8"/>
    <w:rsid w:val="00CD4E07"/>
    <w:rsid w:val="00D747E5"/>
    <w:rsid w:val="00DC31A9"/>
    <w:rsid w:val="00DE6BB8"/>
    <w:rsid w:val="00DF10E8"/>
    <w:rsid w:val="00E10AE7"/>
    <w:rsid w:val="00E276F0"/>
    <w:rsid w:val="00EB5EC2"/>
    <w:rsid w:val="00F4179A"/>
    <w:rsid w:val="00F83D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F9E2"/>
  <w15:chartTrackingRefBased/>
  <w15:docId w15:val="{98A599EB-17A9-44D0-BB62-2D358C48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331A8"/>
    <w:pPr>
      <w:keepNext/>
      <w:keepLines/>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331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4331A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4331A8"/>
    <w:pPr>
      <w:spacing w:before="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331A8"/>
    <w:rPr>
      <w:rFonts w:asciiTheme="majorHAnsi" w:eastAsiaTheme="majorEastAsia" w:hAnsiTheme="majorHAnsi" w:cstheme="majorBidi"/>
      <w:spacing w:val="-10"/>
      <w:kern w:val="28"/>
      <w:sz w:val="56"/>
      <w:szCs w:val="56"/>
    </w:rPr>
  </w:style>
  <w:style w:type="character" w:customStyle="1" w:styleId="Titolo2Carattere">
    <w:name w:val="Titolo 2 Carattere"/>
    <w:basedOn w:val="Carpredefinitoparagrafo"/>
    <w:link w:val="Titolo2"/>
    <w:uiPriority w:val="9"/>
    <w:rsid w:val="004331A8"/>
    <w:rPr>
      <w:rFonts w:asciiTheme="majorHAnsi" w:eastAsiaTheme="majorEastAsia" w:hAnsiTheme="majorHAnsi" w:cstheme="majorBidi"/>
      <w:color w:val="2F5496" w:themeColor="accent1" w:themeShade="BF"/>
      <w:sz w:val="26"/>
      <w:szCs w:val="26"/>
    </w:rPr>
  </w:style>
  <w:style w:type="character" w:customStyle="1" w:styleId="Titolo1Carattere">
    <w:name w:val="Titolo 1 Carattere"/>
    <w:basedOn w:val="Carpredefinitoparagrafo"/>
    <w:link w:val="Titolo1"/>
    <w:uiPriority w:val="9"/>
    <w:rsid w:val="004331A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rsid w:val="004331A8"/>
    <w:rPr>
      <w:rFonts w:asciiTheme="majorHAnsi" w:eastAsiaTheme="majorEastAsia" w:hAnsiTheme="majorHAnsi" w:cstheme="majorBidi"/>
      <w:color w:val="1F3763" w:themeColor="accent1" w:themeShade="7F"/>
      <w:sz w:val="24"/>
      <w:szCs w:val="24"/>
    </w:rPr>
  </w:style>
  <w:style w:type="paragraph" w:styleId="Paragrafoelenco">
    <w:name w:val="List Paragraph"/>
    <w:basedOn w:val="Normale"/>
    <w:uiPriority w:val="34"/>
    <w:qFormat/>
    <w:rsid w:val="006F5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Pages>
  <Words>1129</Words>
  <Characters>6438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B. Pasquino</dc:creator>
  <cp:keywords/>
  <dc:description/>
  <cp:lastModifiedBy>Giovanni B. Pasquino</cp:lastModifiedBy>
  <cp:revision>21</cp:revision>
  <cp:lastPrinted>2022-05-11T14:44:00Z</cp:lastPrinted>
  <dcterms:created xsi:type="dcterms:W3CDTF">2023-06-06T16:10:00Z</dcterms:created>
  <dcterms:modified xsi:type="dcterms:W3CDTF">2023-06-07T14:04:00Z</dcterms:modified>
</cp:coreProperties>
</file>