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4AFF" w14:textId="77777777" w:rsidR="0046032B" w:rsidRDefault="0046032B" w:rsidP="0051437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032B">
        <w:rPr>
          <w:rFonts w:ascii="Arial" w:hAnsi="Arial" w:cs="Arial"/>
          <w:b/>
        </w:rPr>
        <w:t>Liceo scientifico  G.B. Morgagni</w:t>
      </w:r>
      <w:r w:rsidR="00514374" w:rsidRPr="00E26ADB">
        <w:rPr>
          <w:rFonts w:ascii="Arial" w:hAnsi="Arial" w:cs="Arial"/>
          <w:b/>
          <w:sz w:val="20"/>
          <w:szCs w:val="20"/>
        </w:rPr>
        <w:t xml:space="preserve"> </w:t>
      </w:r>
    </w:p>
    <w:p w14:paraId="4AA9C4C5" w14:textId="77777777" w:rsidR="0046032B" w:rsidRDefault="0046032B" w:rsidP="0051437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10BC5CC" w14:textId="68A9C36E" w:rsidR="00514374" w:rsidRPr="00E26ADB" w:rsidRDefault="00514374" w:rsidP="0051437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26ADB">
        <w:rPr>
          <w:rFonts w:ascii="Arial" w:hAnsi="Arial" w:cs="Arial"/>
          <w:b/>
          <w:sz w:val="22"/>
          <w:szCs w:val="22"/>
        </w:rPr>
        <w:t>PROGRAMMA DI ITALIANO</w:t>
      </w:r>
    </w:p>
    <w:p w14:paraId="5BAFE5CB" w14:textId="7F3C4361" w:rsidR="00514374" w:rsidRPr="00E26ADB" w:rsidRDefault="00514374" w:rsidP="0051437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26ADB">
        <w:rPr>
          <w:rFonts w:ascii="Arial" w:hAnsi="Arial" w:cs="Arial"/>
          <w:b/>
          <w:sz w:val="22"/>
          <w:szCs w:val="22"/>
        </w:rPr>
        <w:t>Classe I C   a. s. 2022-2023</w:t>
      </w:r>
    </w:p>
    <w:p w14:paraId="060F8FEA" w14:textId="77777777" w:rsidR="00514374" w:rsidRPr="00E26ADB" w:rsidRDefault="00514374" w:rsidP="0051437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26ADB">
        <w:rPr>
          <w:rFonts w:ascii="Arial" w:hAnsi="Arial" w:cs="Arial"/>
          <w:b/>
          <w:sz w:val="22"/>
          <w:szCs w:val="22"/>
        </w:rPr>
        <w:t>Prof.ssa Cinzia Suriani</w:t>
      </w:r>
    </w:p>
    <w:p w14:paraId="33127BB4" w14:textId="77777777" w:rsidR="00172F93" w:rsidRPr="00E26ADB" w:rsidRDefault="00172F93" w:rsidP="004E6785">
      <w:pPr>
        <w:spacing w:before="120" w:after="0"/>
        <w:rPr>
          <w:rFonts w:ascii="Arial" w:hAnsi="Arial" w:cs="Arial"/>
          <w:b/>
          <w:i/>
          <w:caps/>
          <w:sz w:val="22"/>
          <w:szCs w:val="22"/>
          <w:u w:val="single"/>
        </w:rPr>
      </w:pPr>
    </w:p>
    <w:p w14:paraId="06470DB9" w14:textId="3FF14075" w:rsidR="0084454A" w:rsidRPr="00E26ADB" w:rsidRDefault="00172F93" w:rsidP="00984821">
      <w:pPr>
        <w:spacing w:before="12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 xml:space="preserve"> </w:t>
      </w:r>
      <w:r w:rsidR="0084454A" w:rsidRPr="00E26ADB">
        <w:rPr>
          <w:rFonts w:ascii="Arial" w:hAnsi="Arial" w:cs="Arial"/>
          <w:b/>
          <w:bCs/>
          <w:sz w:val="22"/>
          <w:szCs w:val="22"/>
        </w:rPr>
        <w:t>Grammatica</w:t>
      </w:r>
      <w:r w:rsidR="00F77105" w:rsidRPr="00E26ADB">
        <w:rPr>
          <w:rFonts w:ascii="Arial" w:hAnsi="Arial" w:cs="Arial"/>
          <w:b/>
          <w:bCs/>
          <w:sz w:val="22"/>
          <w:szCs w:val="22"/>
        </w:rPr>
        <w:t>,</w:t>
      </w:r>
      <w:r w:rsidR="00E258BD" w:rsidRPr="00E26ADB">
        <w:rPr>
          <w:rFonts w:ascii="Arial" w:hAnsi="Arial" w:cs="Arial"/>
          <w:b/>
          <w:bCs/>
          <w:sz w:val="22"/>
          <w:szCs w:val="22"/>
        </w:rPr>
        <w:t xml:space="preserve"> analisi logica</w:t>
      </w:r>
      <w:r w:rsidR="0084454A" w:rsidRPr="00E26ADB">
        <w:rPr>
          <w:rFonts w:ascii="Arial" w:hAnsi="Arial" w:cs="Arial"/>
          <w:b/>
          <w:bCs/>
          <w:sz w:val="22"/>
          <w:szCs w:val="22"/>
        </w:rPr>
        <w:t xml:space="preserve"> </w:t>
      </w:r>
      <w:r w:rsidR="00F77105" w:rsidRPr="00E26ADB">
        <w:rPr>
          <w:rFonts w:ascii="Arial" w:hAnsi="Arial" w:cs="Arial"/>
          <w:b/>
          <w:bCs/>
          <w:sz w:val="22"/>
          <w:szCs w:val="22"/>
        </w:rPr>
        <w:t>e del periodo</w:t>
      </w:r>
    </w:p>
    <w:p w14:paraId="6EE6259B" w14:textId="6F05E8BB" w:rsidR="00D613E8" w:rsidRPr="00E26ADB" w:rsidRDefault="00A122BA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>Norme ortografiche</w:t>
      </w:r>
      <w:r w:rsidR="00075DA9" w:rsidRPr="00E26ADB">
        <w:rPr>
          <w:rFonts w:ascii="Arial" w:hAnsi="Arial" w:cs="Arial"/>
          <w:bCs/>
          <w:sz w:val="22"/>
          <w:szCs w:val="22"/>
        </w:rPr>
        <w:t>:</w:t>
      </w:r>
      <w:r w:rsidR="004E6729" w:rsidRPr="00E26ADB">
        <w:rPr>
          <w:rFonts w:ascii="Arial" w:hAnsi="Arial" w:cs="Arial"/>
          <w:bCs/>
          <w:sz w:val="22"/>
          <w:szCs w:val="22"/>
        </w:rPr>
        <w:t xml:space="preserve"> accento g</w:t>
      </w:r>
      <w:r w:rsidR="00C51652" w:rsidRPr="00E26ADB">
        <w:rPr>
          <w:rFonts w:ascii="Arial" w:hAnsi="Arial" w:cs="Arial"/>
          <w:bCs/>
          <w:sz w:val="22"/>
          <w:szCs w:val="22"/>
        </w:rPr>
        <w:t>rafico, elisione e troncamento</w:t>
      </w:r>
      <w:r w:rsidR="004674D5" w:rsidRPr="00E26ADB">
        <w:rPr>
          <w:rFonts w:ascii="Arial" w:hAnsi="Arial" w:cs="Arial"/>
          <w:bCs/>
          <w:sz w:val="22"/>
          <w:szCs w:val="22"/>
        </w:rPr>
        <w:t>, la punteggiatura</w:t>
      </w:r>
    </w:p>
    <w:p w14:paraId="727288F8" w14:textId="6502B93C" w:rsidR="00A41413" w:rsidRPr="00E26ADB" w:rsidRDefault="00A41413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 xml:space="preserve">L’aggettivo, il pronome, </w:t>
      </w:r>
      <w:r w:rsidR="00617926" w:rsidRPr="00E26ADB">
        <w:rPr>
          <w:rFonts w:ascii="Arial" w:hAnsi="Arial" w:cs="Arial"/>
          <w:bCs/>
          <w:sz w:val="22"/>
          <w:szCs w:val="22"/>
        </w:rPr>
        <w:t>l’</w:t>
      </w:r>
      <w:r w:rsidRPr="00E26ADB">
        <w:rPr>
          <w:rFonts w:ascii="Arial" w:hAnsi="Arial" w:cs="Arial"/>
          <w:bCs/>
          <w:sz w:val="22"/>
          <w:szCs w:val="22"/>
        </w:rPr>
        <w:t xml:space="preserve">avverbio, </w:t>
      </w:r>
      <w:r w:rsidR="00617926" w:rsidRPr="00E26ADB">
        <w:rPr>
          <w:rFonts w:ascii="Arial" w:hAnsi="Arial" w:cs="Arial"/>
          <w:bCs/>
          <w:sz w:val="22"/>
          <w:szCs w:val="22"/>
        </w:rPr>
        <w:t xml:space="preserve">la </w:t>
      </w:r>
      <w:r w:rsidRPr="00E26ADB">
        <w:rPr>
          <w:rFonts w:ascii="Arial" w:hAnsi="Arial" w:cs="Arial"/>
          <w:bCs/>
          <w:sz w:val="22"/>
          <w:szCs w:val="22"/>
        </w:rPr>
        <w:t xml:space="preserve">preposizione, </w:t>
      </w:r>
      <w:r w:rsidR="00617926" w:rsidRPr="00E26ADB">
        <w:rPr>
          <w:rFonts w:ascii="Arial" w:hAnsi="Arial" w:cs="Arial"/>
          <w:bCs/>
          <w:sz w:val="22"/>
          <w:szCs w:val="22"/>
        </w:rPr>
        <w:t>l’</w:t>
      </w:r>
      <w:r w:rsidRPr="00E26ADB">
        <w:rPr>
          <w:rFonts w:ascii="Arial" w:hAnsi="Arial" w:cs="Arial"/>
          <w:bCs/>
          <w:sz w:val="22"/>
          <w:szCs w:val="22"/>
        </w:rPr>
        <w:t xml:space="preserve">interiezione, </w:t>
      </w:r>
      <w:r w:rsidR="00617926" w:rsidRPr="00E26ADB">
        <w:rPr>
          <w:rFonts w:ascii="Arial" w:hAnsi="Arial" w:cs="Arial"/>
          <w:bCs/>
          <w:sz w:val="22"/>
          <w:szCs w:val="22"/>
        </w:rPr>
        <w:t xml:space="preserve">la </w:t>
      </w:r>
      <w:r w:rsidRPr="00E26ADB">
        <w:rPr>
          <w:rFonts w:ascii="Arial" w:hAnsi="Arial" w:cs="Arial"/>
          <w:bCs/>
          <w:sz w:val="22"/>
          <w:szCs w:val="22"/>
        </w:rPr>
        <w:t>congiunzione</w:t>
      </w:r>
      <w:r w:rsidR="00617926" w:rsidRPr="00E26ADB">
        <w:rPr>
          <w:rFonts w:ascii="Arial" w:hAnsi="Arial" w:cs="Arial"/>
          <w:bCs/>
          <w:sz w:val="22"/>
          <w:szCs w:val="22"/>
        </w:rPr>
        <w:t>, il verbo</w:t>
      </w:r>
    </w:p>
    <w:p w14:paraId="793A83A8" w14:textId="061ABA37" w:rsidR="00850514" w:rsidRPr="00E26ADB" w:rsidRDefault="004E6729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>Verbi</w:t>
      </w:r>
      <w:r w:rsidR="00D613E8" w:rsidRPr="00E26ADB">
        <w:rPr>
          <w:rFonts w:ascii="Arial" w:hAnsi="Arial" w:cs="Arial"/>
          <w:bCs/>
          <w:sz w:val="22"/>
          <w:szCs w:val="22"/>
        </w:rPr>
        <w:t>:</w:t>
      </w:r>
      <w:r w:rsidR="00850514" w:rsidRPr="00E26ADB">
        <w:rPr>
          <w:rFonts w:ascii="Arial" w:hAnsi="Arial" w:cs="Arial"/>
          <w:bCs/>
          <w:sz w:val="22"/>
          <w:szCs w:val="22"/>
        </w:rPr>
        <w:t xml:space="preserve"> transitivi e intransitivi, attivi, passivi, riflessivi, a</w:t>
      </w:r>
      <w:r w:rsidR="00A41413" w:rsidRPr="00E26ADB">
        <w:rPr>
          <w:rFonts w:ascii="Arial" w:hAnsi="Arial" w:cs="Arial"/>
          <w:bCs/>
          <w:sz w:val="22"/>
          <w:szCs w:val="22"/>
        </w:rPr>
        <w:t>usiliari</w:t>
      </w:r>
      <w:r w:rsidR="00573E63" w:rsidRPr="00E26ADB">
        <w:rPr>
          <w:rFonts w:ascii="Arial" w:hAnsi="Arial" w:cs="Arial"/>
          <w:bCs/>
          <w:sz w:val="22"/>
          <w:szCs w:val="22"/>
        </w:rPr>
        <w:t xml:space="preserve"> e</w:t>
      </w:r>
      <w:r w:rsidR="00A41413" w:rsidRPr="00E26ADB">
        <w:rPr>
          <w:rFonts w:ascii="Arial" w:hAnsi="Arial" w:cs="Arial"/>
          <w:bCs/>
          <w:sz w:val="22"/>
          <w:szCs w:val="22"/>
        </w:rPr>
        <w:t xml:space="preserve"> servili</w:t>
      </w:r>
    </w:p>
    <w:p w14:paraId="6CA4EC75" w14:textId="5B40162F" w:rsidR="004E6729" w:rsidRPr="00E26ADB" w:rsidRDefault="004E6729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 xml:space="preserve">Soggetto, predicato verbale e nominale. </w:t>
      </w:r>
      <w:r w:rsidR="003A3BE4" w:rsidRPr="00E26ADB">
        <w:rPr>
          <w:rFonts w:ascii="Arial" w:hAnsi="Arial" w:cs="Arial"/>
          <w:bCs/>
          <w:sz w:val="22"/>
          <w:szCs w:val="22"/>
        </w:rPr>
        <w:t xml:space="preserve">La copula. </w:t>
      </w:r>
      <w:r w:rsidRPr="00E26ADB">
        <w:rPr>
          <w:rFonts w:ascii="Arial" w:hAnsi="Arial" w:cs="Arial"/>
          <w:bCs/>
          <w:sz w:val="22"/>
          <w:szCs w:val="22"/>
        </w:rPr>
        <w:t>Le funzion</w:t>
      </w:r>
      <w:r w:rsidR="00F77105" w:rsidRPr="00E26ADB">
        <w:rPr>
          <w:rFonts w:ascii="Arial" w:hAnsi="Arial" w:cs="Arial"/>
          <w:bCs/>
          <w:sz w:val="22"/>
          <w:szCs w:val="22"/>
        </w:rPr>
        <w:t>i</w:t>
      </w:r>
      <w:r w:rsidRPr="00E26ADB">
        <w:rPr>
          <w:rFonts w:ascii="Arial" w:hAnsi="Arial" w:cs="Arial"/>
          <w:bCs/>
          <w:sz w:val="22"/>
          <w:szCs w:val="22"/>
        </w:rPr>
        <w:t xml:space="preserve"> del verbo essere. </w:t>
      </w:r>
      <w:r w:rsidR="00D613E8" w:rsidRPr="00E26ADB">
        <w:rPr>
          <w:rFonts w:ascii="Arial" w:hAnsi="Arial" w:cs="Arial"/>
          <w:bCs/>
          <w:sz w:val="22"/>
          <w:szCs w:val="22"/>
        </w:rPr>
        <w:t>Attributo e apposizione</w:t>
      </w:r>
    </w:p>
    <w:p w14:paraId="2B5FC611" w14:textId="77777777" w:rsidR="00693464" w:rsidRPr="00E26ADB" w:rsidRDefault="004E6729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>Complementi:</w:t>
      </w:r>
      <w:r w:rsidR="00A122BA" w:rsidRPr="00E26ADB">
        <w:rPr>
          <w:rFonts w:ascii="Arial" w:hAnsi="Arial" w:cs="Arial"/>
          <w:bCs/>
          <w:sz w:val="22"/>
          <w:szCs w:val="22"/>
        </w:rPr>
        <w:t xml:space="preserve"> oggetto, </w:t>
      </w:r>
      <w:r w:rsidR="00850514" w:rsidRPr="00E26ADB">
        <w:rPr>
          <w:rFonts w:ascii="Arial" w:hAnsi="Arial" w:cs="Arial"/>
          <w:bCs/>
          <w:sz w:val="22"/>
          <w:szCs w:val="22"/>
        </w:rPr>
        <w:t>predicativo del soggetto e dell’oggetto</w:t>
      </w:r>
      <w:r w:rsidR="00850514" w:rsidRPr="00E26ADB">
        <w:rPr>
          <w:rFonts w:ascii="Arial" w:hAnsi="Arial" w:cs="Arial"/>
          <w:sz w:val="22"/>
          <w:szCs w:val="22"/>
        </w:rPr>
        <w:t xml:space="preserve">, </w:t>
      </w:r>
      <w:r w:rsidR="00A122BA" w:rsidRPr="00E26ADB">
        <w:rPr>
          <w:rFonts w:ascii="Arial" w:hAnsi="Arial" w:cs="Arial"/>
          <w:bCs/>
          <w:sz w:val="22"/>
          <w:szCs w:val="22"/>
        </w:rPr>
        <w:t xml:space="preserve">termine, agente, </w:t>
      </w:r>
      <w:r w:rsidRPr="00E26ADB">
        <w:rPr>
          <w:rFonts w:ascii="Arial" w:hAnsi="Arial" w:cs="Arial"/>
          <w:bCs/>
          <w:sz w:val="22"/>
          <w:szCs w:val="22"/>
        </w:rPr>
        <w:t>causa efficiente</w:t>
      </w:r>
      <w:r w:rsidR="00AA3B25" w:rsidRPr="00E26ADB">
        <w:rPr>
          <w:rFonts w:ascii="Arial" w:hAnsi="Arial" w:cs="Arial"/>
          <w:bCs/>
          <w:sz w:val="22"/>
          <w:szCs w:val="22"/>
        </w:rPr>
        <w:t>, di tempo e di luogo</w:t>
      </w:r>
    </w:p>
    <w:p w14:paraId="0E103FB0" w14:textId="01347E3A" w:rsidR="004E6729" w:rsidRPr="00E26ADB" w:rsidRDefault="00122D73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 xml:space="preserve">La sintassi della frase semplice e della frase complessa. Proposizione principale, proposizione reggente, proposizione coordinata e proposizione subordinata </w:t>
      </w:r>
      <w:r w:rsidR="00A122BA" w:rsidRPr="00E26ADB">
        <w:rPr>
          <w:rFonts w:ascii="Arial" w:hAnsi="Arial" w:cs="Arial"/>
          <w:bCs/>
          <w:sz w:val="22"/>
          <w:szCs w:val="22"/>
        </w:rPr>
        <w:t xml:space="preserve"> </w:t>
      </w:r>
    </w:p>
    <w:p w14:paraId="20680E18" w14:textId="77777777" w:rsidR="0084454A" w:rsidRPr="00E26ADB" w:rsidRDefault="0084454A" w:rsidP="004E6785">
      <w:pPr>
        <w:spacing w:before="120" w:after="0"/>
        <w:jc w:val="both"/>
        <w:rPr>
          <w:rFonts w:ascii="Arial" w:hAnsi="Arial" w:cs="Arial"/>
          <w:sz w:val="22"/>
          <w:szCs w:val="22"/>
        </w:rPr>
      </w:pPr>
    </w:p>
    <w:p w14:paraId="52F16950" w14:textId="77777777" w:rsidR="0084454A" w:rsidRPr="00E26ADB" w:rsidRDefault="0084454A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26ADB">
        <w:rPr>
          <w:rFonts w:ascii="Arial" w:hAnsi="Arial" w:cs="Arial"/>
          <w:b/>
          <w:bCs/>
          <w:sz w:val="22"/>
          <w:szCs w:val="22"/>
        </w:rPr>
        <w:t xml:space="preserve">Epica </w:t>
      </w:r>
    </w:p>
    <w:p w14:paraId="0A22F9D8" w14:textId="14B308AF" w:rsidR="00484725" w:rsidRPr="00E26ADB" w:rsidRDefault="00D613E8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>Mito e mitologia</w:t>
      </w:r>
    </w:p>
    <w:p w14:paraId="5854660D" w14:textId="068F4CF6" w:rsidR="002C7554" w:rsidRPr="00E26ADB" w:rsidRDefault="00484725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>Epica</w:t>
      </w:r>
      <w:r w:rsidR="00C37C32" w:rsidRPr="00E26ADB">
        <w:rPr>
          <w:rFonts w:ascii="Arial" w:hAnsi="Arial" w:cs="Arial"/>
          <w:bCs/>
          <w:sz w:val="22"/>
          <w:szCs w:val="22"/>
        </w:rPr>
        <w:t xml:space="preserve"> omerica</w:t>
      </w:r>
      <w:r w:rsidRPr="00E26ADB">
        <w:rPr>
          <w:rFonts w:ascii="Arial" w:hAnsi="Arial" w:cs="Arial"/>
          <w:bCs/>
          <w:sz w:val="22"/>
          <w:szCs w:val="22"/>
        </w:rPr>
        <w:t xml:space="preserve"> </w:t>
      </w:r>
    </w:p>
    <w:p w14:paraId="7AD78392" w14:textId="64DFD869" w:rsidR="00484725" w:rsidRPr="00E26ADB" w:rsidRDefault="002C7554" w:rsidP="004E6785">
      <w:pPr>
        <w:pStyle w:val="NormaleWeb"/>
        <w:spacing w:before="120" w:beforeAutospacing="0" w:after="0" w:afterAutospacing="0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/>
          <w:bCs/>
          <w:i/>
          <w:sz w:val="22"/>
          <w:szCs w:val="22"/>
        </w:rPr>
        <w:t>Iliade</w:t>
      </w:r>
      <w:r w:rsidRPr="00E26ADB">
        <w:rPr>
          <w:rFonts w:ascii="Arial" w:hAnsi="Arial" w:cs="Arial"/>
          <w:bCs/>
          <w:sz w:val="22"/>
          <w:szCs w:val="22"/>
        </w:rPr>
        <w:t>:</w:t>
      </w:r>
      <w:r w:rsidR="00484725" w:rsidRPr="00E26ADB">
        <w:rPr>
          <w:rFonts w:ascii="Arial" w:hAnsi="Arial" w:cs="Arial"/>
          <w:bCs/>
          <w:sz w:val="22"/>
          <w:szCs w:val="22"/>
        </w:rPr>
        <w:t xml:space="preserve"> trasmissione orale e questione omerica. I Micenei e l’Iliade, antefatti dell’Iliade: trama e temi. Parafrasi, lettura e analisi</w:t>
      </w:r>
      <w:r w:rsidR="00485F6F" w:rsidRPr="00E26ADB">
        <w:rPr>
          <w:rFonts w:ascii="Arial" w:hAnsi="Arial" w:cs="Arial"/>
          <w:bCs/>
          <w:sz w:val="22"/>
          <w:szCs w:val="22"/>
        </w:rPr>
        <w:t xml:space="preserve"> dei brani antologici</w:t>
      </w:r>
      <w:r w:rsidR="00484725" w:rsidRPr="00E26ADB">
        <w:rPr>
          <w:rFonts w:ascii="Arial" w:hAnsi="Arial" w:cs="Arial"/>
          <w:bCs/>
          <w:sz w:val="22"/>
          <w:szCs w:val="22"/>
        </w:rPr>
        <w:t xml:space="preserve">: </w:t>
      </w:r>
      <w:r w:rsidR="004E6785" w:rsidRPr="00E26ADB">
        <w:rPr>
          <w:rFonts w:ascii="Arial" w:hAnsi="Arial" w:cs="Arial"/>
          <w:bCs/>
          <w:i/>
          <w:sz w:val="22"/>
          <w:szCs w:val="22"/>
        </w:rPr>
        <w:t>P</w:t>
      </w:r>
      <w:r w:rsidR="00484725" w:rsidRPr="00E26ADB">
        <w:rPr>
          <w:rFonts w:ascii="Arial" w:hAnsi="Arial" w:cs="Arial"/>
          <w:bCs/>
          <w:i/>
          <w:sz w:val="22"/>
          <w:szCs w:val="22"/>
        </w:rPr>
        <w:t xml:space="preserve">roemio, </w:t>
      </w:r>
      <w:r w:rsidR="004E6785" w:rsidRPr="00E26ADB">
        <w:rPr>
          <w:rFonts w:ascii="Arial" w:hAnsi="Arial" w:cs="Arial"/>
          <w:bCs/>
          <w:i/>
          <w:sz w:val="22"/>
          <w:szCs w:val="22"/>
        </w:rPr>
        <w:t>L</w:t>
      </w:r>
      <w:r w:rsidR="00484725" w:rsidRPr="00E26ADB">
        <w:rPr>
          <w:rFonts w:ascii="Arial" w:hAnsi="Arial" w:cs="Arial"/>
          <w:bCs/>
          <w:i/>
          <w:sz w:val="22"/>
          <w:szCs w:val="22"/>
        </w:rPr>
        <w:t>a lite tra Achille e Agamennone</w:t>
      </w:r>
      <w:r w:rsidR="003431E9" w:rsidRPr="00E26ADB">
        <w:rPr>
          <w:rFonts w:ascii="Arial" w:hAnsi="Arial" w:cs="Arial"/>
          <w:bCs/>
          <w:i/>
          <w:sz w:val="22"/>
          <w:szCs w:val="22"/>
        </w:rPr>
        <w:t>, Ettore e Andromaca</w:t>
      </w:r>
      <w:r w:rsidR="00D037ED" w:rsidRPr="00E26ADB">
        <w:rPr>
          <w:rFonts w:ascii="Arial" w:hAnsi="Arial" w:cs="Arial"/>
          <w:bCs/>
          <w:i/>
          <w:sz w:val="22"/>
          <w:szCs w:val="22"/>
        </w:rPr>
        <w:t xml:space="preserve">, </w:t>
      </w:r>
      <w:r w:rsidR="004E6785" w:rsidRPr="00E26ADB">
        <w:rPr>
          <w:rFonts w:ascii="Arial" w:hAnsi="Arial" w:cs="Arial"/>
          <w:bCs/>
          <w:i/>
          <w:sz w:val="22"/>
          <w:szCs w:val="22"/>
        </w:rPr>
        <w:t>L</w:t>
      </w:r>
      <w:r w:rsidR="00D037ED" w:rsidRPr="00E26ADB">
        <w:rPr>
          <w:rFonts w:ascii="Arial" w:hAnsi="Arial" w:cs="Arial"/>
          <w:bCs/>
          <w:i/>
          <w:sz w:val="22"/>
          <w:szCs w:val="22"/>
        </w:rPr>
        <w:t>a morte di Patroc</w:t>
      </w:r>
      <w:r w:rsidR="00FA4EB1" w:rsidRPr="00E26ADB">
        <w:rPr>
          <w:rFonts w:ascii="Arial" w:hAnsi="Arial" w:cs="Arial"/>
          <w:bCs/>
          <w:i/>
          <w:sz w:val="22"/>
          <w:szCs w:val="22"/>
        </w:rPr>
        <w:t>lo</w:t>
      </w:r>
      <w:r w:rsidR="00D037ED" w:rsidRPr="00E26ADB">
        <w:rPr>
          <w:rFonts w:ascii="Arial" w:hAnsi="Arial" w:cs="Arial"/>
          <w:bCs/>
          <w:i/>
          <w:sz w:val="22"/>
          <w:szCs w:val="22"/>
        </w:rPr>
        <w:t xml:space="preserve">, </w:t>
      </w:r>
      <w:r w:rsidR="004E6785" w:rsidRPr="00E26ADB">
        <w:rPr>
          <w:rFonts w:ascii="Arial" w:hAnsi="Arial" w:cs="Arial"/>
          <w:bCs/>
          <w:i/>
          <w:sz w:val="22"/>
          <w:szCs w:val="22"/>
        </w:rPr>
        <w:t>I</w:t>
      </w:r>
      <w:r w:rsidR="00D037ED" w:rsidRPr="00E26ADB">
        <w:rPr>
          <w:rFonts w:ascii="Arial" w:hAnsi="Arial" w:cs="Arial"/>
          <w:bCs/>
          <w:i/>
          <w:sz w:val="22"/>
          <w:szCs w:val="22"/>
        </w:rPr>
        <w:t>l duello di Ettore e Achille, Priamo e Achille</w:t>
      </w:r>
      <w:r w:rsidR="004E6785" w:rsidRPr="00E26ADB">
        <w:rPr>
          <w:rFonts w:ascii="Arial" w:hAnsi="Arial" w:cs="Arial"/>
          <w:bCs/>
          <w:i/>
          <w:sz w:val="22"/>
          <w:szCs w:val="22"/>
        </w:rPr>
        <w:t>, Il funerale di Ettore</w:t>
      </w:r>
    </w:p>
    <w:p w14:paraId="08CD32ED" w14:textId="7CB75065" w:rsidR="0018629B" w:rsidRPr="00E26ADB" w:rsidRDefault="002C7554" w:rsidP="004E6785">
      <w:pPr>
        <w:pStyle w:val="NormaleWeb"/>
        <w:spacing w:before="120" w:beforeAutospacing="0" w:after="0" w:afterAutospacing="0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/>
          <w:bCs/>
          <w:i/>
          <w:sz w:val="22"/>
          <w:szCs w:val="22"/>
        </w:rPr>
        <w:t>Odissea</w:t>
      </w:r>
      <w:r w:rsidRPr="00E26ADB">
        <w:rPr>
          <w:rFonts w:ascii="Arial" w:hAnsi="Arial" w:cs="Arial"/>
          <w:bCs/>
          <w:sz w:val="22"/>
          <w:szCs w:val="22"/>
        </w:rPr>
        <w:t xml:space="preserve">: </w:t>
      </w:r>
      <w:r w:rsidR="0018629B" w:rsidRPr="00E26ADB">
        <w:rPr>
          <w:rFonts w:ascii="Arial" w:hAnsi="Arial" w:cs="Arial"/>
          <w:bCs/>
          <w:sz w:val="22"/>
          <w:szCs w:val="22"/>
        </w:rPr>
        <w:t>le caratteristiche del poema, confronto con l’Iliade. Il M</w:t>
      </w:r>
      <w:r w:rsidR="000F2F08" w:rsidRPr="00E26ADB">
        <w:rPr>
          <w:rFonts w:ascii="Arial" w:hAnsi="Arial" w:cs="Arial"/>
          <w:bCs/>
          <w:sz w:val="22"/>
          <w:szCs w:val="22"/>
        </w:rPr>
        <w:t>edioevo ellenico e l</w:t>
      </w:r>
      <w:r w:rsidR="0018629B" w:rsidRPr="00E26ADB">
        <w:rPr>
          <w:rFonts w:ascii="Arial" w:hAnsi="Arial" w:cs="Arial"/>
          <w:bCs/>
          <w:sz w:val="22"/>
          <w:szCs w:val="22"/>
        </w:rPr>
        <w:t>’Odissea</w:t>
      </w:r>
    </w:p>
    <w:p w14:paraId="776D5DCF" w14:textId="35C746A0" w:rsidR="002C7554" w:rsidRPr="00E26ADB" w:rsidRDefault="0018629B" w:rsidP="004E6785">
      <w:pPr>
        <w:pStyle w:val="NormaleWeb"/>
        <w:spacing w:before="120" w:beforeAutospacing="0" w:after="0" w:afterAutospacing="0"/>
        <w:ind w:left="708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>Parafrasi</w:t>
      </w:r>
      <w:r w:rsidR="00FA4EB1" w:rsidRPr="00E26ADB">
        <w:rPr>
          <w:rFonts w:ascii="Arial" w:hAnsi="Arial" w:cs="Arial"/>
          <w:bCs/>
          <w:sz w:val="22"/>
          <w:szCs w:val="22"/>
        </w:rPr>
        <w:t xml:space="preserve">, </w:t>
      </w:r>
      <w:r w:rsidRPr="00E26ADB">
        <w:rPr>
          <w:rFonts w:ascii="Arial" w:hAnsi="Arial" w:cs="Arial"/>
          <w:bCs/>
          <w:sz w:val="22"/>
          <w:szCs w:val="22"/>
        </w:rPr>
        <w:t>lettura e analisi</w:t>
      </w:r>
      <w:r w:rsidR="00485F6F" w:rsidRPr="00E26ADB">
        <w:rPr>
          <w:rFonts w:ascii="Arial" w:hAnsi="Arial" w:cs="Arial"/>
          <w:bCs/>
          <w:sz w:val="22"/>
          <w:szCs w:val="22"/>
        </w:rPr>
        <w:t xml:space="preserve"> dei brani antologici </w:t>
      </w:r>
      <w:r w:rsidRPr="00E26ADB">
        <w:rPr>
          <w:rFonts w:ascii="Arial" w:hAnsi="Arial" w:cs="Arial"/>
          <w:bCs/>
          <w:sz w:val="22"/>
          <w:szCs w:val="22"/>
        </w:rPr>
        <w:t xml:space="preserve">: </w:t>
      </w:r>
      <w:r w:rsidR="00FA4EB1" w:rsidRPr="00E26ADB">
        <w:rPr>
          <w:rFonts w:ascii="Arial" w:hAnsi="Arial" w:cs="Arial"/>
          <w:bCs/>
          <w:sz w:val="22"/>
          <w:szCs w:val="22"/>
        </w:rPr>
        <w:t>P</w:t>
      </w:r>
      <w:r w:rsidRPr="00E26ADB">
        <w:rPr>
          <w:rFonts w:ascii="Arial" w:hAnsi="Arial" w:cs="Arial"/>
          <w:bCs/>
          <w:i/>
          <w:sz w:val="22"/>
          <w:szCs w:val="22"/>
        </w:rPr>
        <w:t>roemio</w:t>
      </w:r>
      <w:r w:rsidR="000F2F08" w:rsidRPr="00E26ADB">
        <w:rPr>
          <w:rFonts w:ascii="Arial" w:hAnsi="Arial" w:cs="Arial"/>
          <w:bCs/>
          <w:i/>
          <w:sz w:val="22"/>
          <w:szCs w:val="22"/>
        </w:rPr>
        <w:t xml:space="preserve">, </w:t>
      </w:r>
      <w:r w:rsidR="00FA4EB1" w:rsidRPr="00E26ADB">
        <w:rPr>
          <w:rFonts w:ascii="Arial" w:hAnsi="Arial" w:cs="Arial"/>
          <w:bCs/>
          <w:i/>
          <w:sz w:val="22"/>
          <w:szCs w:val="22"/>
        </w:rPr>
        <w:t>Atena e Telemaco</w:t>
      </w:r>
      <w:r w:rsidR="000F2F08" w:rsidRPr="00E26ADB">
        <w:rPr>
          <w:rFonts w:ascii="Arial" w:hAnsi="Arial" w:cs="Arial"/>
          <w:bCs/>
          <w:i/>
          <w:sz w:val="22"/>
          <w:szCs w:val="22"/>
        </w:rPr>
        <w:t xml:space="preserve">, </w:t>
      </w:r>
      <w:r w:rsidR="00FA4EB1" w:rsidRPr="00E26ADB">
        <w:rPr>
          <w:rFonts w:ascii="Arial" w:hAnsi="Arial" w:cs="Arial"/>
          <w:bCs/>
          <w:i/>
          <w:sz w:val="22"/>
          <w:szCs w:val="22"/>
        </w:rPr>
        <w:t xml:space="preserve">Odisseo e Calipso, </w:t>
      </w:r>
      <w:proofErr w:type="spellStart"/>
      <w:r w:rsidR="0064695E" w:rsidRPr="00E26ADB">
        <w:rPr>
          <w:rFonts w:ascii="Arial" w:hAnsi="Arial" w:cs="Arial"/>
          <w:bCs/>
          <w:i/>
          <w:sz w:val="22"/>
          <w:szCs w:val="22"/>
        </w:rPr>
        <w:t>Nausicaa</w:t>
      </w:r>
      <w:proofErr w:type="spellEnd"/>
      <w:r w:rsidR="0064695E" w:rsidRPr="00E26ADB">
        <w:rPr>
          <w:rFonts w:ascii="Arial" w:hAnsi="Arial" w:cs="Arial"/>
          <w:bCs/>
          <w:i/>
          <w:sz w:val="22"/>
          <w:szCs w:val="22"/>
        </w:rPr>
        <w:t xml:space="preserve"> e Odisseo, </w:t>
      </w:r>
      <w:r w:rsidR="00AB13E3" w:rsidRPr="00E26ADB">
        <w:rPr>
          <w:rFonts w:ascii="Arial" w:hAnsi="Arial" w:cs="Arial"/>
          <w:bCs/>
          <w:i/>
          <w:sz w:val="22"/>
          <w:szCs w:val="22"/>
        </w:rPr>
        <w:t xml:space="preserve">L’accecamento di </w:t>
      </w:r>
      <w:r w:rsidR="0064695E" w:rsidRPr="00E26ADB">
        <w:rPr>
          <w:rFonts w:ascii="Arial" w:hAnsi="Arial" w:cs="Arial"/>
          <w:bCs/>
          <w:i/>
          <w:sz w:val="22"/>
          <w:szCs w:val="22"/>
        </w:rPr>
        <w:t>Polifemo,</w:t>
      </w:r>
      <w:r w:rsidR="00B21D18" w:rsidRPr="00E26ADB">
        <w:rPr>
          <w:rFonts w:ascii="Arial" w:hAnsi="Arial" w:cs="Arial"/>
          <w:bCs/>
          <w:i/>
          <w:sz w:val="22"/>
          <w:szCs w:val="22"/>
        </w:rPr>
        <w:t xml:space="preserve"> Circe</w:t>
      </w:r>
      <w:r w:rsidR="00FA4EB1" w:rsidRPr="00E26ADB">
        <w:rPr>
          <w:rFonts w:ascii="Arial" w:hAnsi="Arial" w:cs="Arial"/>
          <w:bCs/>
          <w:i/>
          <w:sz w:val="22"/>
          <w:szCs w:val="22"/>
        </w:rPr>
        <w:t>, Le Sirene, Scilla e Cariddi</w:t>
      </w:r>
      <w:r w:rsidR="000026DB" w:rsidRPr="00E26ADB">
        <w:rPr>
          <w:rFonts w:ascii="Arial" w:hAnsi="Arial" w:cs="Arial"/>
          <w:bCs/>
          <w:i/>
          <w:sz w:val="22"/>
          <w:szCs w:val="22"/>
        </w:rPr>
        <w:t>,</w:t>
      </w:r>
      <w:r w:rsidR="002B1EBE" w:rsidRPr="00E26ADB">
        <w:rPr>
          <w:rFonts w:ascii="Arial" w:hAnsi="Arial" w:cs="Arial"/>
          <w:bCs/>
          <w:i/>
          <w:sz w:val="22"/>
          <w:szCs w:val="22"/>
        </w:rPr>
        <w:t xml:space="preserve"> </w:t>
      </w:r>
      <w:r w:rsidR="000026DB" w:rsidRPr="00E26ADB">
        <w:rPr>
          <w:rFonts w:ascii="Arial" w:hAnsi="Arial" w:cs="Arial"/>
          <w:bCs/>
          <w:i/>
          <w:sz w:val="22"/>
          <w:szCs w:val="22"/>
        </w:rPr>
        <w:t>L</w:t>
      </w:r>
      <w:r w:rsidR="002B1EBE" w:rsidRPr="00E26ADB">
        <w:rPr>
          <w:rFonts w:ascii="Arial" w:hAnsi="Arial" w:cs="Arial"/>
          <w:bCs/>
          <w:i/>
          <w:sz w:val="22"/>
          <w:szCs w:val="22"/>
        </w:rPr>
        <w:t>a</w:t>
      </w:r>
      <w:r w:rsidR="000026DB" w:rsidRPr="00E26ADB">
        <w:rPr>
          <w:rFonts w:ascii="Arial" w:hAnsi="Arial" w:cs="Arial"/>
          <w:bCs/>
          <w:i/>
          <w:sz w:val="22"/>
          <w:szCs w:val="22"/>
        </w:rPr>
        <w:t xml:space="preserve"> profezia di Tiresia</w:t>
      </w:r>
      <w:r w:rsidR="002B1EBE" w:rsidRPr="00E26ADB">
        <w:rPr>
          <w:rFonts w:ascii="Arial" w:hAnsi="Arial" w:cs="Arial"/>
          <w:bCs/>
          <w:i/>
          <w:sz w:val="22"/>
          <w:szCs w:val="22"/>
        </w:rPr>
        <w:t xml:space="preserve"> </w:t>
      </w:r>
      <w:r w:rsidR="000026DB" w:rsidRPr="00E26ADB">
        <w:rPr>
          <w:rFonts w:ascii="Arial" w:hAnsi="Arial" w:cs="Arial"/>
          <w:bCs/>
          <w:i/>
          <w:sz w:val="22"/>
          <w:szCs w:val="22"/>
        </w:rPr>
        <w:t>(</w:t>
      </w:r>
      <w:proofErr w:type="spellStart"/>
      <w:r w:rsidR="002B1EBE" w:rsidRPr="00E26ADB">
        <w:rPr>
          <w:rFonts w:ascii="Arial" w:hAnsi="Arial" w:cs="Arial"/>
          <w:bCs/>
          <w:i/>
          <w:sz w:val="22"/>
          <w:szCs w:val="22"/>
        </w:rPr>
        <w:t>Nékya</w:t>
      </w:r>
      <w:proofErr w:type="spellEnd"/>
      <w:r w:rsidR="00B95F8C">
        <w:rPr>
          <w:rFonts w:ascii="Arial" w:hAnsi="Arial" w:cs="Arial"/>
          <w:bCs/>
          <w:i/>
          <w:sz w:val="22"/>
          <w:szCs w:val="22"/>
        </w:rPr>
        <w:t>,),</w:t>
      </w:r>
      <w:r w:rsidR="000026DB" w:rsidRPr="00E26ADB">
        <w:rPr>
          <w:rFonts w:ascii="Arial" w:hAnsi="Arial" w:cs="Arial"/>
          <w:bCs/>
          <w:i/>
          <w:sz w:val="22"/>
          <w:szCs w:val="22"/>
        </w:rPr>
        <w:t xml:space="preserve"> </w:t>
      </w:r>
      <w:r w:rsidR="00B95F8C">
        <w:rPr>
          <w:rFonts w:ascii="Arial" w:hAnsi="Arial" w:cs="Arial"/>
          <w:bCs/>
          <w:i/>
          <w:sz w:val="22"/>
          <w:szCs w:val="22"/>
        </w:rPr>
        <w:t>L</w:t>
      </w:r>
      <w:r w:rsidR="002B1EBE" w:rsidRPr="00E26ADB">
        <w:rPr>
          <w:rFonts w:ascii="Arial" w:hAnsi="Arial" w:cs="Arial"/>
          <w:bCs/>
          <w:i/>
          <w:sz w:val="22"/>
          <w:szCs w:val="22"/>
        </w:rPr>
        <w:t>a strage dei pr</w:t>
      </w:r>
      <w:r w:rsidR="00FE6134" w:rsidRPr="00E26ADB">
        <w:rPr>
          <w:rFonts w:ascii="Arial" w:hAnsi="Arial" w:cs="Arial"/>
          <w:bCs/>
          <w:i/>
          <w:sz w:val="22"/>
          <w:szCs w:val="22"/>
        </w:rPr>
        <w:t xml:space="preserve">etendenti, </w:t>
      </w:r>
      <w:r w:rsidR="00AB13E3" w:rsidRPr="00E26ADB">
        <w:rPr>
          <w:rFonts w:ascii="Arial" w:hAnsi="Arial" w:cs="Arial"/>
          <w:bCs/>
          <w:i/>
          <w:sz w:val="22"/>
          <w:szCs w:val="22"/>
        </w:rPr>
        <w:t xml:space="preserve">Il riconoscimento tra </w:t>
      </w:r>
      <w:r w:rsidR="00FE6134" w:rsidRPr="00E26ADB">
        <w:rPr>
          <w:rFonts w:ascii="Arial" w:hAnsi="Arial" w:cs="Arial"/>
          <w:bCs/>
          <w:i/>
          <w:sz w:val="22"/>
          <w:szCs w:val="22"/>
        </w:rPr>
        <w:t xml:space="preserve">Odisseo e Penelope </w:t>
      </w:r>
    </w:p>
    <w:p w14:paraId="38DF6968" w14:textId="77777777" w:rsidR="004E6729" w:rsidRPr="00E26ADB" w:rsidRDefault="004E6729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6DDB8DE0" w14:textId="300A22D7" w:rsidR="0084454A" w:rsidRPr="00E26ADB" w:rsidRDefault="0084454A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26ADB">
        <w:rPr>
          <w:rFonts w:ascii="Arial" w:hAnsi="Arial" w:cs="Arial"/>
          <w:b/>
          <w:bCs/>
          <w:sz w:val="22"/>
          <w:szCs w:val="22"/>
        </w:rPr>
        <w:t>Antologia</w:t>
      </w:r>
      <w:r w:rsidR="002819F3" w:rsidRPr="00E26ADB">
        <w:rPr>
          <w:rFonts w:ascii="Arial" w:hAnsi="Arial" w:cs="Arial"/>
          <w:b/>
          <w:bCs/>
          <w:sz w:val="22"/>
          <w:szCs w:val="22"/>
        </w:rPr>
        <w:t>/Narrativa</w:t>
      </w:r>
      <w:r w:rsidRPr="00E26AD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DA1EEE" w14:textId="77777777" w:rsidR="006830F6" w:rsidRPr="00E26ADB" w:rsidRDefault="00850514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>La durata e le forme del racconto e del romanzo: struttura dello schema narrativo</w:t>
      </w:r>
      <w:r w:rsidR="004E6729" w:rsidRPr="00E26ADB">
        <w:rPr>
          <w:rFonts w:ascii="Arial" w:hAnsi="Arial" w:cs="Arial"/>
          <w:bCs/>
          <w:sz w:val="22"/>
          <w:szCs w:val="22"/>
        </w:rPr>
        <w:t>, le fasi narrative, fabula e intreccio</w:t>
      </w:r>
      <w:r w:rsidR="00D613E8" w:rsidRPr="00E26ADB">
        <w:rPr>
          <w:rFonts w:ascii="Arial" w:hAnsi="Arial" w:cs="Arial"/>
          <w:bCs/>
          <w:sz w:val="22"/>
          <w:szCs w:val="22"/>
        </w:rPr>
        <w:t>, le sequenze, i diversi tipi di sequenze, tempo della storia e tempo del racc</w:t>
      </w:r>
      <w:r w:rsidRPr="00E26ADB">
        <w:rPr>
          <w:rFonts w:ascii="Arial" w:hAnsi="Arial" w:cs="Arial"/>
          <w:bCs/>
          <w:sz w:val="22"/>
          <w:szCs w:val="22"/>
        </w:rPr>
        <w:t>onto</w:t>
      </w:r>
      <w:r w:rsidR="0065091B" w:rsidRPr="00E26ADB">
        <w:rPr>
          <w:rFonts w:ascii="Arial" w:hAnsi="Arial" w:cs="Arial"/>
          <w:bCs/>
          <w:sz w:val="22"/>
          <w:szCs w:val="22"/>
        </w:rPr>
        <w:t>, il narratore e la focalizzazione, lo spazio e il tempo. Lo stile: paratassi e ipotassi, i registri linguistici, le principali figure retoriche. I tipi di discorso: diretto</w:t>
      </w:r>
      <w:r w:rsidR="00075DA9" w:rsidRPr="00E26ADB">
        <w:rPr>
          <w:rFonts w:ascii="Arial" w:hAnsi="Arial" w:cs="Arial"/>
          <w:bCs/>
          <w:sz w:val="22"/>
          <w:szCs w:val="22"/>
        </w:rPr>
        <w:t xml:space="preserve"> e</w:t>
      </w:r>
      <w:r w:rsidR="0065091B" w:rsidRPr="00E26ADB">
        <w:rPr>
          <w:rFonts w:ascii="Arial" w:hAnsi="Arial" w:cs="Arial"/>
          <w:bCs/>
          <w:sz w:val="22"/>
          <w:szCs w:val="22"/>
        </w:rPr>
        <w:t xml:space="preserve"> indiretto</w:t>
      </w:r>
      <w:r w:rsidR="00075DA9" w:rsidRPr="00E26ADB">
        <w:rPr>
          <w:rFonts w:ascii="Arial" w:hAnsi="Arial" w:cs="Arial"/>
          <w:bCs/>
          <w:sz w:val="22"/>
          <w:szCs w:val="22"/>
        </w:rPr>
        <w:t>.</w:t>
      </w:r>
      <w:r w:rsidR="0065091B" w:rsidRPr="00E26ADB">
        <w:rPr>
          <w:rFonts w:ascii="Arial" w:hAnsi="Arial" w:cs="Arial"/>
          <w:bCs/>
          <w:sz w:val="22"/>
          <w:szCs w:val="22"/>
        </w:rPr>
        <w:t xml:space="preserve"> </w:t>
      </w:r>
    </w:p>
    <w:p w14:paraId="6043DC1C" w14:textId="7B45AA05" w:rsidR="00850514" w:rsidRPr="00E26ADB" w:rsidRDefault="006830F6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>Significato denotativo e connotativo di un testo letterario.</w:t>
      </w:r>
      <w:r w:rsidR="00075DA9" w:rsidRPr="00E26ADB">
        <w:rPr>
          <w:rFonts w:ascii="Arial" w:hAnsi="Arial" w:cs="Arial"/>
          <w:bCs/>
          <w:sz w:val="22"/>
          <w:szCs w:val="22"/>
        </w:rPr>
        <w:t xml:space="preserve"> </w:t>
      </w:r>
    </w:p>
    <w:p w14:paraId="1ADEB513" w14:textId="62F68AA4" w:rsidR="004E6729" w:rsidRPr="00E26ADB" w:rsidRDefault="00850514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>I personaggi:</w:t>
      </w:r>
      <w:r w:rsidR="00D613E8" w:rsidRPr="00E26ADB">
        <w:rPr>
          <w:rFonts w:ascii="Arial" w:hAnsi="Arial" w:cs="Arial"/>
          <w:bCs/>
          <w:sz w:val="22"/>
          <w:szCs w:val="22"/>
        </w:rPr>
        <w:t xml:space="preserve"> l</w:t>
      </w:r>
      <w:r w:rsidRPr="00E26ADB">
        <w:rPr>
          <w:rFonts w:ascii="Arial" w:hAnsi="Arial" w:cs="Arial"/>
          <w:bCs/>
          <w:sz w:val="22"/>
          <w:szCs w:val="22"/>
        </w:rPr>
        <w:t>e caratteristiche, il sistema</w:t>
      </w:r>
    </w:p>
    <w:p w14:paraId="2ADE5224" w14:textId="6EC82CB7" w:rsidR="00850514" w:rsidRPr="00E26ADB" w:rsidRDefault="00D037ED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>La narrazione breve:</w:t>
      </w:r>
      <w:r w:rsidR="00850514" w:rsidRPr="00E26ADB">
        <w:rPr>
          <w:rFonts w:ascii="Arial" w:hAnsi="Arial" w:cs="Arial"/>
          <w:bCs/>
          <w:sz w:val="22"/>
          <w:szCs w:val="22"/>
        </w:rPr>
        <w:t xml:space="preserve"> novella e racconto</w:t>
      </w:r>
      <w:r w:rsidR="00A41413" w:rsidRPr="00E26ADB">
        <w:rPr>
          <w:rFonts w:ascii="Arial" w:hAnsi="Arial" w:cs="Arial"/>
          <w:bCs/>
          <w:sz w:val="22"/>
          <w:szCs w:val="22"/>
        </w:rPr>
        <w:t xml:space="preserve"> </w:t>
      </w:r>
    </w:p>
    <w:p w14:paraId="34A3F7B5" w14:textId="604DFF72" w:rsidR="00994E54" w:rsidRPr="00E26ADB" w:rsidRDefault="00A41413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>Gli Incipit: narrati</w:t>
      </w:r>
      <w:r w:rsidR="000923DC" w:rsidRPr="00E26ADB">
        <w:rPr>
          <w:rFonts w:ascii="Arial" w:hAnsi="Arial" w:cs="Arial"/>
          <w:bCs/>
          <w:sz w:val="22"/>
          <w:szCs w:val="22"/>
        </w:rPr>
        <w:t xml:space="preserve">vo, descrittivo e in </w:t>
      </w:r>
      <w:proofErr w:type="spellStart"/>
      <w:r w:rsidR="000923DC" w:rsidRPr="00E26ADB">
        <w:rPr>
          <w:rFonts w:ascii="Arial" w:hAnsi="Arial" w:cs="Arial"/>
          <w:bCs/>
          <w:i/>
          <w:sz w:val="22"/>
          <w:szCs w:val="22"/>
        </w:rPr>
        <w:t>medias</w:t>
      </w:r>
      <w:proofErr w:type="spellEnd"/>
      <w:r w:rsidR="000923DC" w:rsidRPr="00E26ADB">
        <w:rPr>
          <w:rFonts w:ascii="Arial" w:hAnsi="Arial" w:cs="Arial"/>
          <w:bCs/>
          <w:i/>
          <w:sz w:val="22"/>
          <w:szCs w:val="22"/>
        </w:rPr>
        <w:t xml:space="preserve"> res</w:t>
      </w:r>
    </w:p>
    <w:p w14:paraId="0E51E520" w14:textId="0CEDCEFC" w:rsidR="00B21D18" w:rsidRPr="00E26ADB" w:rsidRDefault="00075DA9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>L</w:t>
      </w:r>
      <w:r w:rsidR="00FB4C7E" w:rsidRPr="00E26ADB">
        <w:rPr>
          <w:rFonts w:ascii="Arial" w:hAnsi="Arial" w:cs="Arial"/>
          <w:bCs/>
          <w:sz w:val="22"/>
          <w:szCs w:val="22"/>
        </w:rPr>
        <w:t xml:space="preserve">a recensione: struttura, </w:t>
      </w:r>
      <w:r w:rsidR="00B21D18" w:rsidRPr="00E26ADB">
        <w:rPr>
          <w:rFonts w:ascii="Arial" w:hAnsi="Arial" w:cs="Arial"/>
          <w:bCs/>
          <w:sz w:val="22"/>
          <w:szCs w:val="22"/>
        </w:rPr>
        <w:t>car</w:t>
      </w:r>
      <w:r w:rsidR="00850514" w:rsidRPr="00E26ADB">
        <w:rPr>
          <w:rFonts w:ascii="Arial" w:hAnsi="Arial" w:cs="Arial"/>
          <w:bCs/>
          <w:sz w:val="22"/>
          <w:szCs w:val="22"/>
        </w:rPr>
        <w:t>atteristiche</w:t>
      </w:r>
      <w:r w:rsidR="00FB4C7E" w:rsidRPr="00E26ADB">
        <w:rPr>
          <w:rFonts w:ascii="Arial" w:hAnsi="Arial" w:cs="Arial"/>
          <w:bCs/>
          <w:sz w:val="22"/>
          <w:szCs w:val="22"/>
        </w:rPr>
        <w:t>, funzione.</w:t>
      </w:r>
      <w:r w:rsidR="006830F6" w:rsidRPr="00E26ADB">
        <w:rPr>
          <w:rFonts w:ascii="Arial" w:hAnsi="Arial" w:cs="Arial"/>
          <w:bCs/>
          <w:sz w:val="22"/>
          <w:szCs w:val="22"/>
        </w:rPr>
        <w:t xml:space="preserve"> Differenze tra quella letteraria e quella filmica</w:t>
      </w:r>
    </w:p>
    <w:p w14:paraId="6A71837C" w14:textId="631639A5" w:rsidR="0035280F" w:rsidRPr="00E26ADB" w:rsidRDefault="00B0083C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Cs/>
          <w:i/>
          <w:sz w:val="22"/>
          <w:szCs w:val="22"/>
        </w:rPr>
      </w:pPr>
      <w:r w:rsidRPr="00E26ADB">
        <w:rPr>
          <w:rFonts w:ascii="Arial" w:hAnsi="Arial" w:cs="Arial"/>
          <w:bCs/>
          <w:sz w:val="22"/>
          <w:szCs w:val="22"/>
        </w:rPr>
        <w:t>I generi letterari:</w:t>
      </w:r>
      <w:r w:rsidR="00075DA9" w:rsidRPr="00E26ADB">
        <w:rPr>
          <w:rFonts w:ascii="Arial" w:hAnsi="Arial" w:cs="Arial"/>
          <w:bCs/>
          <w:sz w:val="22"/>
          <w:szCs w:val="22"/>
        </w:rPr>
        <w:t xml:space="preserve"> </w:t>
      </w:r>
      <w:r w:rsidR="00FB4C7E" w:rsidRPr="00E26ADB">
        <w:rPr>
          <w:rFonts w:ascii="Arial" w:hAnsi="Arial" w:cs="Arial"/>
          <w:bCs/>
          <w:sz w:val="22"/>
          <w:szCs w:val="22"/>
        </w:rPr>
        <w:t>il racconto,</w:t>
      </w:r>
      <w:r w:rsidR="00075DA9" w:rsidRPr="00E26ADB">
        <w:rPr>
          <w:rFonts w:ascii="Arial" w:hAnsi="Arial" w:cs="Arial"/>
          <w:bCs/>
          <w:sz w:val="22"/>
          <w:szCs w:val="22"/>
        </w:rPr>
        <w:t xml:space="preserve"> </w:t>
      </w:r>
      <w:r w:rsidR="0035280F" w:rsidRPr="00E26ADB">
        <w:rPr>
          <w:rFonts w:ascii="Arial" w:hAnsi="Arial" w:cs="Arial"/>
          <w:bCs/>
          <w:sz w:val="22"/>
          <w:szCs w:val="22"/>
        </w:rPr>
        <w:t>il romanzo</w:t>
      </w:r>
      <w:r w:rsidR="00075DA9" w:rsidRPr="00E26ADB">
        <w:rPr>
          <w:rFonts w:ascii="Arial" w:hAnsi="Arial" w:cs="Arial"/>
          <w:bCs/>
          <w:sz w:val="22"/>
          <w:szCs w:val="22"/>
        </w:rPr>
        <w:t xml:space="preserve">, la </w:t>
      </w:r>
      <w:r w:rsidR="00075DA9" w:rsidRPr="00E26ADB">
        <w:rPr>
          <w:rFonts w:ascii="Arial" w:hAnsi="Arial" w:cs="Arial"/>
          <w:sz w:val="22"/>
          <w:szCs w:val="22"/>
        </w:rPr>
        <w:t xml:space="preserve">graphic- </w:t>
      </w:r>
      <w:proofErr w:type="spellStart"/>
      <w:r w:rsidR="00075DA9" w:rsidRPr="00E26ADB">
        <w:rPr>
          <w:rFonts w:ascii="Arial" w:hAnsi="Arial" w:cs="Arial"/>
          <w:sz w:val="22"/>
          <w:szCs w:val="22"/>
        </w:rPr>
        <w:t>novel</w:t>
      </w:r>
      <w:proofErr w:type="spellEnd"/>
      <w:r w:rsidR="00075DA9" w:rsidRPr="00E26ADB">
        <w:rPr>
          <w:rFonts w:ascii="Arial" w:hAnsi="Arial" w:cs="Arial"/>
          <w:sz w:val="22"/>
          <w:szCs w:val="22"/>
        </w:rPr>
        <w:t>.</w:t>
      </w:r>
      <w:r w:rsidR="0035280F" w:rsidRPr="00E26ADB">
        <w:rPr>
          <w:rFonts w:ascii="Arial" w:hAnsi="Arial" w:cs="Arial"/>
          <w:bCs/>
          <w:sz w:val="22"/>
          <w:szCs w:val="22"/>
        </w:rPr>
        <w:t xml:space="preserve"> </w:t>
      </w:r>
      <w:r w:rsidR="00075DA9" w:rsidRPr="00E26ADB">
        <w:rPr>
          <w:rFonts w:ascii="Arial" w:hAnsi="Arial" w:cs="Arial"/>
          <w:bCs/>
          <w:sz w:val="22"/>
          <w:szCs w:val="22"/>
        </w:rPr>
        <w:t xml:space="preserve"> </w:t>
      </w:r>
      <w:r w:rsidR="001049AC" w:rsidRPr="00E26ADB">
        <w:rPr>
          <w:rFonts w:ascii="Arial" w:hAnsi="Arial" w:cs="Arial"/>
          <w:bCs/>
          <w:sz w:val="22"/>
          <w:szCs w:val="22"/>
        </w:rPr>
        <w:t xml:space="preserve"> </w:t>
      </w:r>
      <w:r w:rsidR="006830F6" w:rsidRPr="00E26ADB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1BDCBA56" w14:textId="249B5C77" w:rsidR="005A031F" w:rsidRPr="00E26ADB" w:rsidRDefault="005A031F" w:rsidP="005A031F">
      <w:pPr>
        <w:pStyle w:val="NormaleWeb"/>
        <w:spacing w:before="12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26ADB">
        <w:rPr>
          <w:rFonts w:ascii="Arial" w:hAnsi="Arial" w:cs="Arial"/>
          <w:b/>
          <w:bCs/>
          <w:sz w:val="22"/>
          <w:szCs w:val="22"/>
        </w:rPr>
        <w:t>Teatro</w:t>
      </w:r>
    </w:p>
    <w:p w14:paraId="0964D28F" w14:textId="77777777" w:rsidR="005A031F" w:rsidRPr="00E26ADB" w:rsidRDefault="005A031F" w:rsidP="005A031F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 xml:space="preserve">Le caratteristiche del testo teatrale </w:t>
      </w:r>
    </w:p>
    <w:p w14:paraId="15B20EC3" w14:textId="17CA5B9A" w:rsidR="005A031F" w:rsidRPr="00E26ADB" w:rsidRDefault="005A031F" w:rsidP="005A031F">
      <w:pPr>
        <w:pStyle w:val="NormaleWeb"/>
        <w:spacing w:before="12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lastRenderedPageBreak/>
        <w:t xml:space="preserve">La </w:t>
      </w:r>
      <w:r w:rsidRPr="00E26ADB">
        <w:rPr>
          <w:rFonts w:ascii="Arial" w:hAnsi="Arial" w:cs="Arial"/>
          <w:i/>
          <w:iCs/>
          <w:sz w:val="22"/>
          <w:szCs w:val="22"/>
        </w:rPr>
        <w:t>Commedia dell’Arte (spettacolo a cura dell’Associazione teatrale</w:t>
      </w:r>
      <w:r w:rsidR="009630D0" w:rsidRPr="00E26ADB">
        <w:rPr>
          <w:rFonts w:ascii="Arial" w:hAnsi="Arial" w:cs="Arial"/>
          <w:i/>
          <w:iCs/>
          <w:sz w:val="22"/>
          <w:szCs w:val="22"/>
        </w:rPr>
        <w:t xml:space="preserve">, </w:t>
      </w:r>
      <w:r w:rsidRPr="00E26ADB">
        <w:rPr>
          <w:rFonts w:ascii="Arial" w:hAnsi="Arial" w:cs="Arial"/>
          <w:i/>
          <w:iCs/>
          <w:sz w:val="22"/>
          <w:szCs w:val="22"/>
        </w:rPr>
        <w:t>La lanterna immaginaria)</w:t>
      </w:r>
    </w:p>
    <w:p w14:paraId="457E3245" w14:textId="58ED70F9" w:rsidR="005A031F" w:rsidRPr="00E26ADB" w:rsidRDefault="005A031F" w:rsidP="005A031F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>Visita</w:t>
      </w:r>
      <w:r w:rsidR="00354169" w:rsidRPr="00E26ADB">
        <w:rPr>
          <w:rFonts w:ascii="Arial" w:hAnsi="Arial" w:cs="Arial"/>
          <w:sz w:val="22"/>
          <w:szCs w:val="22"/>
        </w:rPr>
        <w:t xml:space="preserve"> al teatro Argentina</w:t>
      </w:r>
    </w:p>
    <w:p w14:paraId="1DB89B21" w14:textId="6FEA6A35" w:rsidR="00354169" w:rsidRPr="00E26ADB" w:rsidRDefault="00354169" w:rsidP="005A031F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 xml:space="preserve">Visione di </w:t>
      </w:r>
      <w:r w:rsidRPr="00E26ADB">
        <w:rPr>
          <w:rFonts w:ascii="Arial" w:hAnsi="Arial" w:cs="Arial"/>
          <w:i/>
          <w:iCs/>
          <w:sz w:val="22"/>
          <w:szCs w:val="22"/>
        </w:rPr>
        <w:t>Troy</w:t>
      </w:r>
      <w:r w:rsidR="009630D0" w:rsidRPr="00E26ADB">
        <w:rPr>
          <w:rFonts w:ascii="Arial" w:hAnsi="Arial" w:cs="Arial"/>
          <w:i/>
          <w:iCs/>
          <w:sz w:val="22"/>
          <w:szCs w:val="22"/>
        </w:rPr>
        <w:t>,</w:t>
      </w:r>
      <w:r w:rsidR="009630D0" w:rsidRPr="00E26ADB">
        <w:rPr>
          <w:rFonts w:ascii="Arial" w:hAnsi="Arial" w:cs="Arial"/>
          <w:sz w:val="22"/>
          <w:szCs w:val="22"/>
        </w:rPr>
        <w:t xml:space="preserve">  </w:t>
      </w:r>
      <w:r w:rsidRPr="00E26ADB">
        <w:rPr>
          <w:rFonts w:ascii="Arial" w:hAnsi="Arial" w:cs="Arial"/>
          <w:sz w:val="22"/>
          <w:szCs w:val="22"/>
        </w:rPr>
        <w:t xml:space="preserve">spettacolo teatrale a confronto con il testo letterario e con quello dell’omonimo film </w:t>
      </w:r>
      <w:r w:rsidR="009630D0" w:rsidRPr="00E26ADB">
        <w:rPr>
          <w:rFonts w:ascii="Arial" w:hAnsi="Arial" w:cs="Arial"/>
          <w:sz w:val="22"/>
          <w:szCs w:val="22"/>
        </w:rPr>
        <w:t>h</w:t>
      </w:r>
      <w:r w:rsidRPr="00E26ADB">
        <w:rPr>
          <w:rFonts w:ascii="Arial" w:hAnsi="Arial" w:cs="Arial"/>
          <w:sz w:val="22"/>
          <w:szCs w:val="22"/>
        </w:rPr>
        <w:t>oll</w:t>
      </w:r>
      <w:r w:rsidR="009630D0" w:rsidRPr="00E26ADB">
        <w:rPr>
          <w:rFonts w:ascii="Arial" w:hAnsi="Arial" w:cs="Arial"/>
          <w:sz w:val="22"/>
          <w:szCs w:val="22"/>
        </w:rPr>
        <w:t>y</w:t>
      </w:r>
      <w:r w:rsidRPr="00E26ADB">
        <w:rPr>
          <w:rFonts w:ascii="Arial" w:hAnsi="Arial" w:cs="Arial"/>
          <w:sz w:val="22"/>
          <w:szCs w:val="22"/>
        </w:rPr>
        <w:t>woodiano</w:t>
      </w:r>
      <w:r w:rsidR="009630D0" w:rsidRPr="00E26ADB">
        <w:rPr>
          <w:rFonts w:ascii="Arial" w:hAnsi="Arial" w:cs="Arial"/>
          <w:sz w:val="22"/>
          <w:szCs w:val="22"/>
        </w:rPr>
        <w:t>.</w:t>
      </w:r>
    </w:p>
    <w:p w14:paraId="55723082" w14:textId="1CB157F2" w:rsidR="009630D0" w:rsidRPr="00E26ADB" w:rsidRDefault="009630D0" w:rsidP="009630D0">
      <w:pPr>
        <w:pStyle w:val="NormaleWeb"/>
        <w:spacing w:before="12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 xml:space="preserve">Visione de </w:t>
      </w:r>
      <w:r w:rsidRPr="00E26ADB">
        <w:rPr>
          <w:rFonts w:ascii="Arial" w:hAnsi="Arial" w:cs="Arial"/>
          <w:i/>
          <w:iCs/>
          <w:sz w:val="22"/>
          <w:szCs w:val="22"/>
        </w:rPr>
        <w:t>Il diario di Anna Frank (</w:t>
      </w:r>
      <w:r w:rsidRPr="00E26ADB">
        <w:rPr>
          <w:rFonts w:ascii="Arial" w:hAnsi="Arial" w:cs="Arial"/>
          <w:sz w:val="22"/>
          <w:szCs w:val="22"/>
        </w:rPr>
        <w:t>Teatro Belli</w:t>
      </w:r>
      <w:r w:rsidRPr="00E26ADB">
        <w:rPr>
          <w:rFonts w:ascii="Arial" w:hAnsi="Arial" w:cs="Arial"/>
          <w:i/>
          <w:iCs/>
          <w:sz w:val="22"/>
          <w:szCs w:val="22"/>
        </w:rPr>
        <w:t>)</w:t>
      </w:r>
    </w:p>
    <w:p w14:paraId="0E14F7C6" w14:textId="77777777" w:rsidR="009630D0" w:rsidRPr="00E26ADB" w:rsidRDefault="009630D0" w:rsidP="005A031F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038E673" w14:textId="3BD9EF97" w:rsidR="0084454A" w:rsidRPr="00E26ADB" w:rsidRDefault="0084454A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>Brani let</w:t>
      </w:r>
      <w:r w:rsidR="003A3BE4" w:rsidRPr="00E26ADB">
        <w:rPr>
          <w:rFonts w:ascii="Arial" w:hAnsi="Arial" w:cs="Arial"/>
          <w:sz w:val="22"/>
          <w:szCs w:val="22"/>
        </w:rPr>
        <w:t>ti</w:t>
      </w:r>
      <w:r w:rsidR="002C2629" w:rsidRPr="00E26ADB">
        <w:rPr>
          <w:rFonts w:ascii="Arial" w:hAnsi="Arial" w:cs="Arial"/>
          <w:sz w:val="22"/>
          <w:szCs w:val="22"/>
        </w:rPr>
        <w:t>:</w:t>
      </w:r>
    </w:p>
    <w:p w14:paraId="32C9418F" w14:textId="3EC8DF9A" w:rsidR="002C2629" w:rsidRPr="00E26ADB" w:rsidRDefault="002C2629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26ADB">
        <w:rPr>
          <w:rFonts w:ascii="Arial" w:hAnsi="Arial" w:cs="Arial"/>
          <w:b/>
          <w:sz w:val="22"/>
          <w:szCs w:val="22"/>
        </w:rPr>
        <w:t>La narrazione breve</w:t>
      </w:r>
    </w:p>
    <w:p w14:paraId="730E367D" w14:textId="7898AE11" w:rsidR="00A5563E" w:rsidRPr="00E26ADB" w:rsidRDefault="00A5563E" w:rsidP="004E6785">
      <w:pPr>
        <w:pStyle w:val="NormaleWeb"/>
        <w:spacing w:before="120" w:beforeAutospacing="0" w:after="0" w:afterAutospacing="0"/>
        <w:ind w:left="360"/>
        <w:jc w:val="both"/>
        <w:rPr>
          <w:rFonts w:ascii="Arial" w:hAnsi="Arial" w:cs="Arial"/>
          <w:i/>
          <w:sz w:val="22"/>
          <w:szCs w:val="22"/>
        </w:rPr>
      </w:pPr>
      <w:bookmarkStart w:id="0" w:name="_Hlk516163573"/>
      <w:r w:rsidRPr="00E26ADB">
        <w:rPr>
          <w:rFonts w:ascii="Arial" w:hAnsi="Arial" w:cs="Arial"/>
          <w:sz w:val="22"/>
          <w:szCs w:val="22"/>
        </w:rPr>
        <w:t>Il racconto fantastico e quello di fantascienza</w:t>
      </w:r>
      <w:bookmarkEnd w:id="0"/>
      <w:r w:rsidRPr="00E26ADB">
        <w:rPr>
          <w:rFonts w:ascii="Arial" w:hAnsi="Arial" w:cs="Arial"/>
          <w:sz w:val="22"/>
          <w:szCs w:val="22"/>
        </w:rPr>
        <w:t>:</w:t>
      </w:r>
    </w:p>
    <w:p w14:paraId="51B1AAD5" w14:textId="526D4246" w:rsidR="00A5563E" w:rsidRPr="00E26ADB" w:rsidRDefault="00A5563E" w:rsidP="004E6785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iCs/>
          <w:sz w:val="22"/>
          <w:szCs w:val="22"/>
        </w:rPr>
        <w:t>D. Buzzati</w:t>
      </w:r>
      <w:r w:rsidRPr="00E26ADB">
        <w:rPr>
          <w:rFonts w:ascii="Arial" w:hAnsi="Arial" w:cs="Arial"/>
          <w:i/>
          <w:sz w:val="22"/>
          <w:szCs w:val="22"/>
        </w:rPr>
        <w:t xml:space="preserve">, </w:t>
      </w:r>
      <w:r w:rsidR="00984821" w:rsidRPr="00E26ADB">
        <w:rPr>
          <w:rFonts w:ascii="Arial" w:hAnsi="Arial" w:cs="Arial"/>
          <w:i/>
          <w:sz w:val="22"/>
          <w:szCs w:val="22"/>
        </w:rPr>
        <w:t xml:space="preserve">Le mura di </w:t>
      </w:r>
      <w:proofErr w:type="spellStart"/>
      <w:r w:rsidR="00984821" w:rsidRPr="00E26ADB">
        <w:rPr>
          <w:rFonts w:ascii="Arial" w:hAnsi="Arial" w:cs="Arial"/>
          <w:i/>
          <w:sz w:val="22"/>
          <w:szCs w:val="22"/>
        </w:rPr>
        <w:t>Anagoor</w:t>
      </w:r>
      <w:proofErr w:type="spellEnd"/>
    </w:p>
    <w:p w14:paraId="49E5F56F" w14:textId="171FB96D" w:rsidR="00A5563E" w:rsidRPr="00E26ADB" w:rsidRDefault="00A5563E" w:rsidP="004E6785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iCs/>
          <w:sz w:val="22"/>
          <w:szCs w:val="22"/>
        </w:rPr>
        <w:t>F. Brown</w:t>
      </w:r>
      <w:r w:rsidRPr="00E26ADB">
        <w:rPr>
          <w:rFonts w:ascii="Arial" w:hAnsi="Arial" w:cs="Arial"/>
          <w:i/>
          <w:sz w:val="22"/>
          <w:szCs w:val="22"/>
        </w:rPr>
        <w:t xml:space="preserve">, </w:t>
      </w:r>
      <w:r w:rsidR="00984821" w:rsidRPr="00E26ADB">
        <w:rPr>
          <w:rFonts w:ascii="Arial" w:hAnsi="Arial" w:cs="Arial"/>
          <w:i/>
          <w:sz w:val="22"/>
          <w:szCs w:val="22"/>
        </w:rPr>
        <w:t xml:space="preserve">  </w:t>
      </w:r>
      <w:r w:rsidRPr="00E26ADB">
        <w:rPr>
          <w:rFonts w:ascii="Arial" w:hAnsi="Arial" w:cs="Arial"/>
          <w:i/>
          <w:sz w:val="22"/>
          <w:szCs w:val="22"/>
        </w:rPr>
        <w:t>Sentinella</w:t>
      </w:r>
      <w:r w:rsidR="00984821" w:rsidRPr="00E26ADB">
        <w:rPr>
          <w:rFonts w:ascii="Arial" w:hAnsi="Arial" w:cs="Arial"/>
          <w:i/>
          <w:sz w:val="22"/>
          <w:szCs w:val="22"/>
        </w:rPr>
        <w:t xml:space="preserve">  </w:t>
      </w:r>
    </w:p>
    <w:p w14:paraId="50676BAC" w14:textId="407D2515" w:rsidR="00984821" w:rsidRPr="00E26ADB" w:rsidRDefault="00984821" w:rsidP="00984821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i/>
          <w:sz w:val="22"/>
          <w:szCs w:val="22"/>
        </w:rPr>
        <w:t xml:space="preserve"> </w:t>
      </w:r>
      <w:r w:rsidRPr="00E26ADB">
        <w:rPr>
          <w:rFonts w:ascii="Arial" w:hAnsi="Arial" w:cs="Arial"/>
          <w:iCs/>
          <w:sz w:val="22"/>
          <w:szCs w:val="22"/>
        </w:rPr>
        <w:t>F. Brown,</w:t>
      </w:r>
      <w:r w:rsidRPr="00E26ADB">
        <w:rPr>
          <w:rFonts w:ascii="Arial" w:hAnsi="Arial" w:cs="Arial"/>
          <w:i/>
          <w:sz w:val="22"/>
          <w:szCs w:val="22"/>
        </w:rPr>
        <w:t xml:space="preserve">  Questione di scala </w:t>
      </w:r>
    </w:p>
    <w:p w14:paraId="6A206645" w14:textId="1E140E8A" w:rsidR="00A5563E" w:rsidRPr="00E26ADB" w:rsidRDefault="00984821" w:rsidP="004E6785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iCs/>
          <w:sz w:val="22"/>
          <w:szCs w:val="22"/>
        </w:rPr>
        <w:t>R Bradbury</w:t>
      </w:r>
      <w:r w:rsidRPr="00E26ADB">
        <w:rPr>
          <w:rFonts w:ascii="Arial" w:hAnsi="Arial" w:cs="Arial"/>
          <w:i/>
          <w:sz w:val="22"/>
          <w:szCs w:val="22"/>
        </w:rPr>
        <w:t xml:space="preserve"> I coloni</w:t>
      </w:r>
    </w:p>
    <w:p w14:paraId="723F8B56" w14:textId="2A26257F" w:rsidR="00395BF7" w:rsidRPr="00E26ADB" w:rsidRDefault="00395BF7" w:rsidP="004E6785">
      <w:pPr>
        <w:pStyle w:val="NormaleWeb"/>
        <w:spacing w:before="120" w:beforeAutospacing="0" w:after="0" w:afterAutospacing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>Il racconto psicologico:</w:t>
      </w:r>
    </w:p>
    <w:p w14:paraId="307D799E" w14:textId="77777777" w:rsidR="001D48C7" w:rsidRDefault="00984821" w:rsidP="004E6785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iCs/>
          <w:sz w:val="22"/>
          <w:szCs w:val="22"/>
        </w:rPr>
        <w:t>R. Queneau</w:t>
      </w:r>
      <w:r w:rsidRPr="00E26ADB">
        <w:rPr>
          <w:rFonts w:ascii="Arial" w:hAnsi="Arial" w:cs="Arial"/>
          <w:i/>
          <w:sz w:val="22"/>
          <w:szCs w:val="22"/>
        </w:rPr>
        <w:t xml:space="preserve"> Notazioni-Retrogrado</w:t>
      </w:r>
      <w:r w:rsidR="00D613E8" w:rsidRPr="00E26ADB">
        <w:rPr>
          <w:rFonts w:ascii="Arial" w:hAnsi="Arial" w:cs="Arial"/>
          <w:i/>
          <w:sz w:val="22"/>
          <w:szCs w:val="22"/>
        </w:rPr>
        <w:t xml:space="preserve"> </w:t>
      </w:r>
      <w:r w:rsidRPr="00E26ADB">
        <w:rPr>
          <w:rFonts w:ascii="Arial" w:hAnsi="Arial" w:cs="Arial"/>
          <w:i/>
          <w:sz w:val="22"/>
          <w:szCs w:val="22"/>
        </w:rPr>
        <w:t xml:space="preserve"> </w:t>
      </w:r>
    </w:p>
    <w:p w14:paraId="534D77A4" w14:textId="45282186" w:rsidR="00B1796C" w:rsidRPr="00E26ADB" w:rsidRDefault="001D48C7" w:rsidP="004E6785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A. Cechov La corsia  n. 6</w:t>
      </w:r>
      <w:r w:rsidR="006458F0" w:rsidRPr="00E26ADB">
        <w:rPr>
          <w:rFonts w:ascii="Arial" w:hAnsi="Arial" w:cs="Arial"/>
          <w:i/>
          <w:sz w:val="22"/>
          <w:szCs w:val="22"/>
        </w:rPr>
        <w:t xml:space="preserve"> </w:t>
      </w:r>
    </w:p>
    <w:p w14:paraId="4C697E43" w14:textId="53C2E142" w:rsidR="002C2629" w:rsidRPr="00E26ADB" w:rsidRDefault="003F7B89" w:rsidP="004E6785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iCs/>
          <w:sz w:val="22"/>
          <w:szCs w:val="22"/>
        </w:rPr>
        <w:t xml:space="preserve">G. </w:t>
      </w:r>
      <w:proofErr w:type="spellStart"/>
      <w:r w:rsidRPr="00E26ADB">
        <w:rPr>
          <w:rFonts w:ascii="Arial" w:hAnsi="Arial" w:cs="Arial"/>
          <w:iCs/>
          <w:sz w:val="22"/>
          <w:szCs w:val="22"/>
        </w:rPr>
        <w:t>Scerbanenko</w:t>
      </w:r>
      <w:proofErr w:type="spellEnd"/>
      <w:r w:rsidR="004A7B0F" w:rsidRPr="00E26ADB">
        <w:rPr>
          <w:rFonts w:ascii="Arial" w:hAnsi="Arial" w:cs="Arial"/>
          <w:i/>
          <w:sz w:val="22"/>
          <w:szCs w:val="22"/>
        </w:rPr>
        <w:t xml:space="preserve">, </w:t>
      </w:r>
      <w:r w:rsidRPr="00E26ADB">
        <w:rPr>
          <w:rFonts w:ascii="Arial" w:hAnsi="Arial" w:cs="Arial"/>
          <w:i/>
          <w:sz w:val="22"/>
          <w:szCs w:val="22"/>
        </w:rPr>
        <w:t>Rimorso in piazzale Michelangelo</w:t>
      </w:r>
    </w:p>
    <w:p w14:paraId="07EA3FD5" w14:textId="63F3EFF1" w:rsidR="006830F6" w:rsidRPr="00E26ADB" w:rsidRDefault="006830F6" w:rsidP="006830F6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iCs/>
          <w:sz w:val="22"/>
          <w:szCs w:val="22"/>
        </w:rPr>
        <w:t xml:space="preserve">G. </w:t>
      </w:r>
      <w:proofErr w:type="spellStart"/>
      <w:r w:rsidRPr="00E26ADB">
        <w:rPr>
          <w:rFonts w:ascii="Arial" w:hAnsi="Arial" w:cs="Arial"/>
          <w:iCs/>
          <w:sz w:val="22"/>
          <w:szCs w:val="22"/>
        </w:rPr>
        <w:t>Scerbanenko</w:t>
      </w:r>
      <w:proofErr w:type="spellEnd"/>
      <w:r w:rsidRPr="00E26ADB">
        <w:rPr>
          <w:rFonts w:ascii="Arial" w:hAnsi="Arial" w:cs="Arial"/>
          <w:i/>
          <w:sz w:val="22"/>
          <w:szCs w:val="22"/>
        </w:rPr>
        <w:t>, Il ricatto</w:t>
      </w:r>
    </w:p>
    <w:p w14:paraId="527BE9DF" w14:textId="34D34CF4" w:rsidR="006830F6" w:rsidRPr="00E26ADB" w:rsidRDefault="006830F6" w:rsidP="006830F6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iCs/>
          <w:sz w:val="22"/>
          <w:szCs w:val="22"/>
        </w:rPr>
        <w:t xml:space="preserve">G. </w:t>
      </w:r>
      <w:proofErr w:type="spellStart"/>
      <w:r w:rsidRPr="00E26ADB">
        <w:rPr>
          <w:rFonts w:ascii="Arial" w:hAnsi="Arial" w:cs="Arial"/>
          <w:iCs/>
          <w:sz w:val="22"/>
          <w:szCs w:val="22"/>
        </w:rPr>
        <w:t>Scerbanenko</w:t>
      </w:r>
      <w:proofErr w:type="spellEnd"/>
      <w:r w:rsidRPr="00E26ADB">
        <w:rPr>
          <w:rFonts w:ascii="Arial" w:hAnsi="Arial" w:cs="Arial"/>
          <w:i/>
          <w:sz w:val="22"/>
          <w:szCs w:val="22"/>
        </w:rPr>
        <w:t>, Ingegneria o dell’indicibile</w:t>
      </w:r>
    </w:p>
    <w:p w14:paraId="14955334" w14:textId="45EC5305" w:rsidR="004A7B0F" w:rsidRPr="00E26ADB" w:rsidRDefault="003F7B89" w:rsidP="006830F6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iCs/>
          <w:sz w:val="22"/>
          <w:szCs w:val="22"/>
        </w:rPr>
        <w:t>G. Carofiglio</w:t>
      </w:r>
      <w:r w:rsidRPr="00E26ADB">
        <w:rPr>
          <w:rFonts w:ascii="Arial" w:hAnsi="Arial" w:cs="Arial"/>
          <w:i/>
          <w:sz w:val="22"/>
          <w:szCs w:val="22"/>
        </w:rPr>
        <w:t xml:space="preserve"> </w:t>
      </w:r>
      <w:r w:rsidR="004A7B0F" w:rsidRPr="00E26ADB">
        <w:rPr>
          <w:rFonts w:ascii="Arial" w:hAnsi="Arial" w:cs="Arial"/>
          <w:i/>
          <w:sz w:val="22"/>
          <w:szCs w:val="22"/>
        </w:rPr>
        <w:t xml:space="preserve"> </w:t>
      </w:r>
      <w:r w:rsidRPr="00E26ADB">
        <w:rPr>
          <w:rFonts w:ascii="Arial" w:hAnsi="Arial" w:cs="Arial"/>
          <w:i/>
          <w:sz w:val="22"/>
          <w:szCs w:val="22"/>
        </w:rPr>
        <w:t>Draghi</w:t>
      </w:r>
    </w:p>
    <w:p w14:paraId="08766031" w14:textId="520A9208" w:rsidR="00C25DEB" w:rsidRPr="00E26ADB" w:rsidRDefault="00C25DEB" w:rsidP="004E6785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iCs/>
          <w:sz w:val="22"/>
          <w:szCs w:val="22"/>
        </w:rPr>
        <w:t>L. Santucci</w:t>
      </w:r>
      <w:r w:rsidRPr="00E26ADB">
        <w:rPr>
          <w:rFonts w:ascii="Arial" w:hAnsi="Arial" w:cs="Arial"/>
          <w:i/>
          <w:sz w:val="22"/>
          <w:szCs w:val="22"/>
        </w:rPr>
        <w:t xml:space="preserve">, </w:t>
      </w:r>
      <w:r w:rsidR="003F7B89" w:rsidRPr="00E26ADB">
        <w:rPr>
          <w:rFonts w:ascii="Arial" w:hAnsi="Arial" w:cs="Arial"/>
          <w:i/>
          <w:sz w:val="22"/>
          <w:szCs w:val="22"/>
        </w:rPr>
        <w:t xml:space="preserve"> </w:t>
      </w:r>
      <w:r w:rsidRPr="00E26ADB">
        <w:rPr>
          <w:rFonts w:ascii="Arial" w:hAnsi="Arial" w:cs="Arial"/>
          <w:i/>
          <w:sz w:val="22"/>
          <w:szCs w:val="22"/>
        </w:rPr>
        <w:t>Lo sconosciuto</w:t>
      </w:r>
      <w:r w:rsidR="003F7B89" w:rsidRPr="00E26ADB">
        <w:rPr>
          <w:rFonts w:ascii="Arial" w:hAnsi="Arial" w:cs="Arial"/>
          <w:i/>
          <w:sz w:val="22"/>
          <w:szCs w:val="22"/>
        </w:rPr>
        <w:t xml:space="preserve"> </w:t>
      </w:r>
    </w:p>
    <w:p w14:paraId="08C76BA6" w14:textId="6D412F0B" w:rsidR="004A7B0F" w:rsidRPr="00E26ADB" w:rsidRDefault="003F7B89" w:rsidP="004E6785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iCs/>
          <w:sz w:val="22"/>
          <w:szCs w:val="22"/>
        </w:rPr>
        <w:t>T. Landolfi</w:t>
      </w:r>
      <w:r w:rsidR="004A7B0F" w:rsidRPr="00E26ADB">
        <w:rPr>
          <w:rFonts w:ascii="Arial" w:hAnsi="Arial" w:cs="Arial"/>
          <w:i/>
          <w:sz w:val="22"/>
          <w:szCs w:val="22"/>
        </w:rPr>
        <w:t xml:space="preserve"> </w:t>
      </w:r>
      <w:r w:rsidRPr="00E26ADB">
        <w:rPr>
          <w:rFonts w:ascii="Arial" w:hAnsi="Arial" w:cs="Arial"/>
          <w:i/>
          <w:sz w:val="22"/>
          <w:szCs w:val="22"/>
        </w:rPr>
        <w:t>L’ombrello</w:t>
      </w:r>
    </w:p>
    <w:p w14:paraId="06F1DAD4" w14:textId="12E5FB6E" w:rsidR="00075DA9" w:rsidRPr="00E26ADB" w:rsidRDefault="00075DA9" w:rsidP="004E6785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iCs/>
          <w:sz w:val="22"/>
          <w:szCs w:val="22"/>
        </w:rPr>
        <w:t xml:space="preserve">L. Pirandello </w:t>
      </w:r>
      <w:r w:rsidRPr="00E26ADB">
        <w:rPr>
          <w:rFonts w:ascii="Arial" w:hAnsi="Arial" w:cs="Arial"/>
          <w:i/>
          <w:sz w:val="22"/>
          <w:szCs w:val="22"/>
        </w:rPr>
        <w:t>Il treno ha fischiato</w:t>
      </w:r>
    </w:p>
    <w:p w14:paraId="31F2CA18" w14:textId="77777777" w:rsidR="004A7B0F" w:rsidRPr="00E26ADB" w:rsidRDefault="004A7B0F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0A3954AB" w14:textId="25BE5098" w:rsidR="0098617D" w:rsidRPr="00E26ADB" w:rsidRDefault="003F7B89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 xml:space="preserve"> </w:t>
      </w:r>
      <w:r w:rsidR="0098617D" w:rsidRPr="00E26ADB">
        <w:rPr>
          <w:rFonts w:ascii="Arial" w:hAnsi="Arial" w:cs="Arial"/>
          <w:b/>
          <w:sz w:val="22"/>
          <w:szCs w:val="22"/>
        </w:rPr>
        <w:t>La narrazione lunga</w:t>
      </w:r>
    </w:p>
    <w:p w14:paraId="5471D92B" w14:textId="21983139" w:rsidR="0098617D" w:rsidRPr="00E26ADB" w:rsidRDefault="0098617D" w:rsidP="004E6785">
      <w:pPr>
        <w:pStyle w:val="NormaleWeb"/>
        <w:spacing w:before="12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>Il romanzo:</w:t>
      </w:r>
      <w:r w:rsidR="007E56A0" w:rsidRPr="00E26ADB">
        <w:rPr>
          <w:rFonts w:ascii="Arial" w:hAnsi="Arial" w:cs="Arial"/>
          <w:sz w:val="22"/>
          <w:szCs w:val="22"/>
        </w:rPr>
        <w:t xml:space="preserve"> lettura e recensione scritta</w:t>
      </w:r>
    </w:p>
    <w:p w14:paraId="2EA5378A" w14:textId="09812FA7" w:rsidR="0098617D" w:rsidRPr="00E26ADB" w:rsidRDefault="009630D0" w:rsidP="004E6785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26ADB">
        <w:rPr>
          <w:rFonts w:ascii="Arial" w:hAnsi="Arial" w:cs="Arial"/>
          <w:i/>
          <w:sz w:val="22"/>
          <w:szCs w:val="22"/>
        </w:rPr>
        <w:t>Il diario di Anna Frank</w:t>
      </w:r>
    </w:p>
    <w:p w14:paraId="135078B6" w14:textId="0E57C3E8" w:rsidR="0098617D" w:rsidRPr="00E26ADB" w:rsidRDefault="00984821" w:rsidP="004E6785">
      <w:pPr>
        <w:pStyle w:val="Normale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E26ADB">
        <w:rPr>
          <w:rFonts w:ascii="Arial" w:hAnsi="Arial" w:cs="Arial"/>
          <w:i/>
          <w:sz w:val="22"/>
          <w:szCs w:val="22"/>
        </w:rPr>
        <w:t xml:space="preserve"> </w:t>
      </w:r>
      <w:r w:rsidR="009630D0" w:rsidRPr="00E26ADB">
        <w:rPr>
          <w:rFonts w:ascii="Arial" w:hAnsi="Arial" w:cs="Arial"/>
          <w:i/>
          <w:sz w:val="22"/>
          <w:szCs w:val="22"/>
        </w:rPr>
        <w:t xml:space="preserve"> Il peso della farfalla</w:t>
      </w:r>
      <w:r w:rsidRPr="00E26ADB">
        <w:rPr>
          <w:rFonts w:ascii="Arial" w:hAnsi="Arial" w:cs="Arial"/>
          <w:i/>
          <w:sz w:val="22"/>
          <w:szCs w:val="22"/>
        </w:rPr>
        <w:t xml:space="preserve"> di</w:t>
      </w:r>
      <w:r w:rsidR="003F7B89" w:rsidRPr="00E26ADB">
        <w:rPr>
          <w:rFonts w:ascii="Arial" w:hAnsi="Arial" w:cs="Arial"/>
          <w:i/>
          <w:sz w:val="22"/>
          <w:szCs w:val="22"/>
        </w:rPr>
        <w:t xml:space="preserve"> </w:t>
      </w:r>
      <w:r w:rsidRPr="00E26ADB">
        <w:rPr>
          <w:rFonts w:ascii="Arial" w:hAnsi="Arial" w:cs="Arial"/>
          <w:i/>
          <w:sz w:val="22"/>
          <w:szCs w:val="22"/>
        </w:rPr>
        <w:t xml:space="preserve"> </w:t>
      </w:r>
      <w:r w:rsidRPr="00E26ADB">
        <w:rPr>
          <w:rFonts w:ascii="Arial" w:hAnsi="Arial" w:cs="Arial"/>
          <w:iCs/>
          <w:sz w:val="22"/>
          <w:szCs w:val="22"/>
        </w:rPr>
        <w:t>E. De Luca</w:t>
      </w:r>
    </w:p>
    <w:p w14:paraId="48FA193D" w14:textId="2F9BFD78" w:rsidR="009630D0" w:rsidRPr="00E26ADB" w:rsidRDefault="003F7B89" w:rsidP="000026DB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E26ADB">
        <w:rPr>
          <w:rFonts w:ascii="Arial" w:hAnsi="Arial" w:cs="Arial"/>
          <w:i/>
          <w:iCs/>
          <w:sz w:val="22"/>
          <w:szCs w:val="22"/>
        </w:rPr>
        <w:t xml:space="preserve"> </w:t>
      </w:r>
      <w:r w:rsidR="009630D0" w:rsidRPr="00E26ADB">
        <w:rPr>
          <w:rFonts w:ascii="Arial" w:hAnsi="Arial" w:cs="Arial"/>
          <w:i/>
          <w:iCs/>
          <w:sz w:val="22"/>
          <w:szCs w:val="22"/>
        </w:rPr>
        <w:t>La metamorfosi</w:t>
      </w:r>
      <w:r w:rsidR="00984821" w:rsidRPr="00E26ADB">
        <w:rPr>
          <w:rFonts w:ascii="Arial" w:hAnsi="Arial" w:cs="Arial"/>
          <w:i/>
          <w:iCs/>
          <w:sz w:val="22"/>
          <w:szCs w:val="22"/>
        </w:rPr>
        <w:t xml:space="preserve"> di</w:t>
      </w:r>
      <w:r w:rsidRPr="00E26ADB">
        <w:rPr>
          <w:rFonts w:ascii="Arial" w:hAnsi="Arial" w:cs="Arial"/>
          <w:i/>
          <w:iCs/>
          <w:sz w:val="22"/>
          <w:szCs w:val="22"/>
        </w:rPr>
        <w:t xml:space="preserve">  </w:t>
      </w:r>
      <w:r w:rsidR="00984821" w:rsidRPr="00E26ADB">
        <w:rPr>
          <w:rFonts w:ascii="Arial" w:hAnsi="Arial" w:cs="Arial"/>
          <w:i/>
          <w:iCs/>
          <w:sz w:val="22"/>
          <w:szCs w:val="22"/>
        </w:rPr>
        <w:t>F. Kafka</w:t>
      </w:r>
    </w:p>
    <w:p w14:paraId="4F51247F" w14:textId="3A8F8CD1" w:rsidR="009630D0" w:rsidRPr="00E26ADB" w:rsidRDefault="003F7B89" w:rsidP="009630D0">
      <w:pPr>
        <w:pStyle w:val="NormaleWeb"/>
        <w:spacing w:before="12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 xml:space="preserve"> </w:t>
      </w:r>
      <w:r w:rsidR="009630D0" w:rsidRPr="00E26ADB">
        <w:rPr>
          <w:rFonts w:ascii="Arial" w:hAnsi="Arial" w:cs="Arial"/>
          <w:sz w:val="22"/>
          <w:szCs w:val="22"/>
        </w:rPr>
        <w:t xml:space="preserve">La graphic- </w:t>
      </w:r>
      <w:proofErr w:type="spellStart"/>
      <w:r w:rsidR="009630D0" w:rsidRPr="00E26ADB">
        <w:rPr>
          <w:rFonts w:ascii="Arial" w:hAnsi="Arial" w:cs="Arial"/>
          <w:sz w:val="22"/>
          <w:szCs w:val="22"/>
        </w:rPr>
        <w:t>novel</w:t>
      </w:r>
      <w:proofErr w:type="spellEnd"/>
      <w:r w:rsidRPr="00E26ADB">
        <w:rPr>
          <w:rFonts w:ascii="Arial" w:hAnsi="Arial" w:cs="Arial"/>
          <w:sz w:val="22"/>
          <w:szCs w:val="22"/>
        </w:rPr>
        <w:t xml:space="preserve"> :</w:t>
      </w:r>
      <w:r w:rsidR="009630D0" w:rsidRPr="00E26ADB">
        <w:rPr>
          <w:rFonts w:ascii="Arial" w:hAnsi="Arial" w:cs="Arial"/>
          <w:sz w:val="22"/>
          <w:szCs w:val="22"/>
        </w:rPr>
        <w:t xml:space="preserve"> </w:t>
      </w:r>
      <w:r w:rsidRPr="00E26ADB">
        <w:rPr>
          <w:rFonts w:ascii="Arial" w:hAnsi="Arial" w:cs="Arial"/>
          <w:sz w:val="22"/>
          <w:szCs w:val="22"/>
        </w:rPr>
        <w:t>l</w:t>
      </w:r>
      <w:r w:rsidR="009630D0" w:rsidRPr="00E26ADB">
        <w:rPr>
          <w:rFonts w:ascii="Arial" w:hAnsi="Arial" w:cs="Arial"/>
          <w:sz w:val="22"/>
          <w:szCs w:val="22"/>
        </w:rPr>
        <w:t>ettura e incontro con l’autore</w:t>
      </w:r>
    </w:p>
    <w:p w14:paraId="7F127F6E" w14:textId="68E37D6B" w:rsidR="00984821" w:rsidRPr="00E26ADB" w:rsidRDefault="00984821" w:rsidP="00984821">
      <w:pPr>
        <w:pStyle w:val="NormaleWeb"/>
        <w:numPr>
          <w:ilvl w:val="0"/>
          <w:numId w:val="2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i/>
          <w:iCs/>
          <w:sz w:val="22"/>
          <w:szCs w:val="22"/>
        </w:rPr>
        <w:t>Soldatini di piombo. Amore e morte a Scampia</w:t>
      </w:r>
      <w:r w:rsidRPr="00E26ADB">
        <w:rPr>
          <w:rFonts w:ascii="Arial" w:hAnsi="Arial" w:cs="Arial"/>
          <w:sz w:val="22"/>
          <w:szCs w:val="22"/>
        </w:rPr>
        <w:t xml:space="preserve">  di D. Cerullo e </w:t>
      </w:r>
      <w:proofErr w:type="spellStart"/>
      <w:r w:rsidRPr="00E26ADB">
        <w:rPr>
          <w:rFonts w:ascii="Arial" w:hAnsi="Arial" w:cs="Arial"/>
          <w:sz w:val="22"/>
          <w:szCs w:val="22"/>
        </w:rPr>
        <w:t>E</w:t>
      </w:r>
      <w:proofErr w:type="spellEnd"/>
      <w:r w:rsidRPr="00E26AD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26ADB">
        <w:rPr>
          <w:rFonts w:ascii="Arial" w:hAnsi="Arial" w:cs="Arial"/>
          <w:sz w:val="22"/>
          <w:szCs w:val="22"/>
        </w:rPr>
        <w:t>Fucecchi</w:t>
      </w:r>
      <w:proofErr w:type="spellEnd"/>
    </w:p>
    <w:p w14:paraId="74D2DA41" w14:textId="77777777" w:rsidR="003F7B89" w:rsidRPr="00E26ADB" w:rsidRDefault="003F7B89" w:rsidP="003F7B89">
      <w:pPr>
        <w:pStyle w:val="NormaleWeb"/>
        <w:spacing w:before="120" w:beforeAutospacing="0" w:after="0" w:afterAutospacing="0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1108468" w14:textId="77777777" w:rsidR="00075DA9" w:rsidRPr="00E26ADB" w:rsidRDefault="00075DA9" w:rsidP="003F7B89">
      <w:pPr>
        <w:pStyle w:val="NormaleWeb"/>
        <w:spacing w:before="120" w:beforeAutospacing="0" w:after="0" w:afterAutospacing="0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19C055B" w14:textId="11269AE2" w:rsidR="00C30EA8" w:rsidRPr="00E26ADB" w:rsidRDefault="00C30EA8" w:rsidP="003F7B89">
      <w:pPr>
        <w:pStyle w:val="NormaleWeb"/>
        <w:spacing w:before="12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b/>
          <w:sz w:val="22"/>
          <w:szCs w:val="22"/>
        </w:rPr>
        <w:t>Attività di laboratorio</w:t>
      </w:r>
      <w:r w:rsidR="00884820" w:rsidRPr="00E26ADB">
        <w:rPr>
          <w:rFonts w:ascii="Arial" w:hAnsi="Arial" w:cs="Arial"/>
          <w:b/>
          <w:sz w:val="22"/>
          <w:szCs w:val="22"/>
        </w:rPr>
        <w:t xml:space="preserve"> svolta</w:t>
      </w:r>
      <w:r w:rsidRPr="00E26ADB">
        <w:rPr>
          <w:rFonts w:ascii="Arial" w:hAnsi="Arial" w:cs="Arial"/>
          <w:b/>
          <w:sz w:val="22"/>
          <w:szCs w:val="22"/>
        </w:rPr>
        <w:t xml:space="preserve"> in classe</w:t>
      </w:r>
    </w:p>
    <w:p w14:paraId="054104D9" w14:textId="4EC48E20" w:rsidR="003F7B89" w:rsidRPr="00E26ADB" w:rsidRDefault="00C30EA8" w:rsidP="004E6785">
      <w:pPr>
        <w:pStyle w:val="NormaleWeb"/>
        <w:spacing w:before="12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>Esercitazioni</w:t>
      </w:r>
      <w:r w:rsidR="003F7B89" w:rsidRPr="00E26ADB">
        <w:rPr>
          <w:rFonts w:ascii="Arial" w:hAnsi="Arial" w:cs="Arial"/>
          <w:sz w:val="22"/>
          <w:szCs w:val="22"/>
        </w:rPr>
        <w:t>:</w:t>
      </w:r>
    </w:p>
    <w:p w14:paraId="741D85EF" w14:textId="13398450" w:rsidR="00075DA9" w:rsidRPr="00E26ADB" w:rsidRDefault="00075DA9" w:rsidP="00075DA9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>E</w:t>
      </w:r>
      <w:r w:rsidR="003F7B89" w:rsidRPr="00E26ADB">
        <w:rPr>
          <w:rFonts w:ascii="Arial" w:hAnsi="Arial" w:cs="Arial"/>
          <w:sz w:val="22"/>
          <w:szCs w:val="22"/>
        </w:rPr>
        <w:t>laborazione di un testo scritto secondo le funzioni linguistiche emotiva, persuasiva,</w:t>
      </w:r>
      <w:r w:rsidRPr="00E26ADB">
        <w:rPr>
          <w:rFonts w:ascii="Arial" w:hAnsi="Arial" w:cs="Arial"/>
          <w:sz w:val="22"/>
          <w:szCs w:val="22"/>
        </w:rPr>
        <w:t xml:space="preserve"> </w:t>
      </w:r>
      <w:r w:rsidR="003F7B89" w:rsidRPr="00E26ADB">
        <w:rPr>
          <w:rFonts w:ascii="Arial" w:hAnsi="Arial" w:cs="Arial"/>
          <w:sz w:val="22"/>
          <w:szCs w:val="22"/>
        </w:rPr>
        <w:t>informativa.</w:t>
      </w:r>
    </w:p>
    <w:p w14:paraId="6A1D5015" w14:textId="4B6C261E" w:rsidR="00075DA9" w:rsidRPr="00E26ADB" w:rsidRDefault="009630D0" w:rsidP="00075DA9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E26ADB">
        <w:rPr>
          <w:rFonts w:ascii="Arial" w:hAnsi="Arial" w:cs="Arial"/>
          <w:sz w:val="22"/>
          <w:szCs w:val="22"/>
          <w:lang w:val="en-US"/>
        </w:rPr>
        <w:t>Public speaking</w:t>
      </w:r>
      <w:r w:rsidR="00075DA9" w:rsidRPr="00E26ADB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075DA9" w:rsidRPr="00E26ADB">
        <w:rPr>
          <w:rFonts w:ascii="Arial" w:hAnsi="Arial" w:cs="Arial"/>
          <w:sz w:val="22"/>
          <w:szCs w:val="22"/>
          <w:lang w:val="en-US"/>
        </w:rPr>
        <w:t>ethos,pathos,logos</w:t>
      </w:r>
      <w:proofErr w:type="spellEnd"/>
      <w:r w:rsidR="00075DA9" w:rsidRPr="00E26ADB">
        <w:rPr>
          <w:rFonts w:ascii="Arial" w:hAnsi="Arial" w:cs="Arial"/>
          <w:sz w:val="22"/>
          <w:szCs w:val="22"/>
          <w:lang w:val="en-US"/>
        </w:rPr>
        <w:t>)</w:t>
      </w:r>
      <w:r w:rsidRPr="00E26AD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A3D2251" w14:textId="77777777" w:rsidR="00075DA9" w:rsidRPr="00E26ADB" w:rsidRDefault="009630D0" w:rsidP="00075DA9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E26ADB">
        <w:rPr>
          <w:rFonts w:ascii="Arial" w:hAnsi="Arial" w:cs="Arial"/>
          <w:sz w:val="22"/>
          <w:szCs w:val="22"/>
        </w:rPr>
        <w:lastRenderedPageBreak/>
        <w:t>Debate</w:t>
      </w:r>
      <w:proofErr w:type="spellEnd"/>
      <w:r w:rsidRPr="00E26ADB">
        <w:rPr>
          <w:rFonts w:ascii="Arial" w:hAnsi="Arial" w:cs="Arial"/>
          <w:sz w:val="22"/>
          <w:szCs w:val="22"/>
        </w:rPr>
        <w:t>,</w:t>
      </w:r>
      <w:r w:rsidR="003F7B89" w:rsidRPr="00E26ADB">
        <w:rPr>
          <w:rFonts w:ascii="Arial" w:hAnsi="Arial" w:cs="Arial"/>
          <w:sz w:val="22"/>
          <w:szCs w:val="22"/>
        </w:rPr>
        <w:t xml:space="preserve"> </w:t>
      </w:r>
    </w:p>
    <w:p w14:paraId="783E9B87" w14:textId="77777777" w:rsidR="00075DA9" w:rsidRPr="00E26ADB" w:rsidRDefault="00075DA9" w:rsidP="00075DA9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>G</w:t>
      </w:r>
      <w:r w:rsidR="00C30EA8" w:rsidRPr="00E26ADB">
        <w:rPr>
          <w:rFonts w:ascii="Arial" w:hAnsi="Arial" w:cs="Arial"/>
          <w:sz w:val="22"/>
          <w:szCs w:val="22"/>
        </w:rPr>
        <w:t>rammatica, analisi logica</w:t>
      </w:r>
      <w:r w:rsidRPr="00E26ADB">
        <w:rPr>
          <w:rFonts w:ascii="Arial" w:hAnsi="Arial" w:cs="Arial"/>
          <w:sz w:val="22"/>
          <w:szCs w:val="22"/>
        </w:rPr>
        <w:t xml:space="preserve"> e </w:t>
      </w:r>
      <w:r w:rsidR="0034786D" w:rsidRPr="00E26ADB">
        <w:rPr>
          <w:rFonts w:ascii="Arial" w:hAnsi="Arial" w:cs="Arial"/>
          <w:sz w:val="22"/>
          <w:szCs w:val="22"/>
        </w:rPr>
        <w:t>del periodo</w:t>
      </w:r>
      <w:r w:rsidR="00F77105" w:rsidRPr="00E26ADB">
        <w:rPr>
          <w:rFonts w:ascii="Arial" w:hAnsi="Arial" w:cs="Arial"/>
          <w:sz w:val="22"/>
          <w:szCs w:val="22"/>
        </w:rPr>
        <w:t xml:space="preserve"> </w:t>
      </w:r>
    </w:p>
    <w:p w14:paraId="678AF43E" w14:textId="5284F244" w:rsidR="0034786D" w:rsidRPr="00E26ADB" w:rsidRDefault="00075DA9" w:rsidP="00075DA9">
      <w:pPr>
        <w:pStyle w:val="NormaleWeb"/>
        <w:numPr>
          <w:ilvl w:val="0"/>
          <w:numId w:val="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>N</w:t>
      </w:r>
      <w:r w:rsidR="00F77105" w:rsidRPr="00E26ADB">
        <w:rPr>
          <w:rFonts w:ascii="Arial" w:hAnsi="Arial" w:cs="Arial"/>
          <w:sz w:val="22"/>
          <w:szCs w:val="22"/>
        </w:rPr>
        <w:t>arratologi</w:t>
      </w:r>
      <w:r w:rsidRPr="00E26ADB">
        <w:rPr>
          <w:rFonts w:ascii="Arial" w:hAnsi="Arial" w:cs="Arial"/>
          <w:sz w:val="22"/>
          <w:szCs w:val="22"/>
        </w:rPr>
        <w:t>a</w:t>
      </w:r>
    </w:p>
    <w:p w14:paraId="3C0BBB96" w14:textId="439429F6" w:rsidR="008A1951" w:rsidRPr="00E26ADB" w:rsidRDefault="008A1951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61A92C4" w14:textId="0A35D73D" w:rsidR="00F77105" w:rsidRDefault="00D175A4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 xml:space="preserve">Il percorso didattico è stato completato da visite guidate, proiezioni di film, spettacoli teatrali e incontri con </w:t>
      </w:r>
      <w:r w:rsidR="003F7B89" w:rsidRPr="00E26ADB">
        <w:rPr>
          <w:rFonts w:ascii="Arial" w:hAnsi="Arial" w:cs="Arial"/>
          <w:sz w:val="22"/>
          <w:szCs w:val="22"/>
        </w:rPr>
        <w:t>gli autori.</w:t>
      </w:r>
    </w:p>
    <w:p w14:paraId="6AC981CC" w14:textId="77777777" w:rsidR="00B95F8C" w:rsidRDefault="00B95F8C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11D9613" w14:textId="63053E8D" w:rsidR="006830F6" w:rsidRDefault="00B95F8C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Durante il II quadrimestre è stato affrontato il tema dell’U.D.A. di Educazione civica, </w:t>
      </w:r>
      <w:r w:rsidRPr="00B95F8C">
        <w:rPr>
          <w:rFonts w:ascii="Arial" w:hAnsi="Arial" w:cs="Arial"/>
          <w:b/>
          <w:bCs/>
          <w:i/>
          <w:iCs/>
          <w:sz w:val="22"/>
          <w:szCs w:val="22"/>
        </w:rPr>
        <w:t>Saper vivere e rispettare se stessi e le regole</w:t>
      </w:r>
    </w:p>
    <w:p w14:paraId="6524EB19" w14:textId="77777777" w:rsidR="00B95F8C" w:rsidRPr="00B95F8C" w:rsidRDefault="00B95F8C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541F7B" w14:textId="77777777" w:rsidR="006830F6" w:rsidRPr="00E26ADB" w:rsidRDefault="006830F6" w:rsidP="003F7B89">
      <w:pPr>
        <w:pStyle w:val="NormaleWeb"/>
        <w:spacing w:before="120" w:beforeAutospacing="0" w:after="0" w:afterAutospacing="0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E26ADB">
        <w:rPr>
          <w:rFonts w:ascii="Arial" w:hAnsi="Arial" w:cs="Arial"/>
          <w:b/>
          <w:bCs/>
          <w:sz w:val="22"/>
          <w:szCs w:val="22"/>
        </w:rPr>
        <w:t>Libri di testo</w:t>
      </w:r>
    </w:p>
    <w:p w14:paraId="1EEB8FC1" w14:textId="77777777" w:rsidR="006830F6" w:rsidRPr="00E26ADB" w:rsidRDefault="006830F6" w:rsidP="003F7B89">
      <w:pPr>
        <w:pStyle w:val="NormaleWeb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 xml:space="preserve">B. Panebianco </w:t>
      </w:r>
      <w:r w:rsidRPr="00E26ADB">
        <w:rPr>
          <w:rFonts w:ascii="Arial" w:hAnsi="Arial" w:cs="Arial"/>
          <w:i/>
          <w:iCs/>
          <w:sz w:val="22"/>
          <w:szCs w:val="22"/>
        </w:rPr>
        <w:t>Limpida meraviglia</w:t>
      </w:r>
      <w:r w:rsidRPr="00E26ADB">
        <w:rPr>
          <w:rFonts w:ascii="Arial" w:hAnsi="Arial" w:cs="Arial"/>
          <w:sz w:val="22"/>
          <w:szCs w:val="22"/>
        </w:rPr>
        <w:t>, Epica Zanichelli</w:t>
      </w:r>
    </w:p>
    <w:p w14:paraId="15A65306" w14:textId="373C555D" w:rsidR="006830F6" w:rsidRPr="00E26ADB" w:rsidRDefault="006830F6" w:rsidP="006830F6">
      <w:pPr>
        <w:pStyle w:val="NormaleWeb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 xml:space="preserve">B. Panebianco </w:t>
      </w:r>
      <w:r w:rsidRPr="00E26ADB">
        <w:rPr>
          <w:rFonts w:ascii="Arial" w:hAnsi="Arial" w:cs="Arial"/>
          <w:i/>
          <w:iCs/>
          <w:sz w:val="22"/>
          <w:szCs w:val="22"/>
        </w:rPr>
        <w:t>Limpida meraviglia</w:t>
      </w:r>
      <w:r w:rsidRPr="00E26ADB">
        <w:rPr>
          <w:rFonts w:ascii="Arial" w:hAnsi="Arial" w:cs="Arial"/>
          <w:sz w:val="22"/>
          <w:szCs w:val="22"/>
        </w:rPr>
        <w:t>, Narrativa Zanichelli</w:t>
      </w:r>
    </w:p>
    <w:p w14:paraId="257883C0" w14:textId="03FD897B" w:rsidR="006830F6" w:rsidRPr="00E26ADB" w:rsidRDefault="009E6059" w:rsidP="006830F6">
      <w:pPr>
        <w:pStyle w:val="NormaleWeb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 xml:space="preserve">L. Serianni </w:t>
      </w:r>
      <w:r w:rsidRPr="00E26ADB">
        <w:rPr>
          <w:rFonts w:ascii="Arial" w:hAnsi="Arial" w:cs="Arial"/>
          <w:i/>
          <w:iCs/>
          <w:sz w:val="22"/>
          <w:szCs w:val="22"/>
        </w:rPr>
        <w:t>La forza delle parole</w:t>
      </w:r>
      <w:r w:rsidRPr="00E26ADB">
        <w:rPr>
          <w:rFonts w:ascii="Arial" w:hAnsi="Arial" w:cs="Arial"/>
          <w:sz w:val="22"/>
          <w:szCs w:val="22"/>
        </w:rPr>
        <w:t>: grammatica; comunicazione e scrittura Pearson</w:t>
      </w:r>
    </w:p>
    <w:p w14:paraId="231271D9" w14:textId="77777777" w:rsidR="006830F6" w:rsidRPr="00E26ADB" w:rsidRDefault="006830F6" w:rsidP="003F7B89">
      <w:pPr>
        <w:pStyle w:val="NormaleWeb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</w:p>
    <w:p w14:paraId="56383832" w14:textId="36ACD170" w:rsidR="00B453EE" w:rsidRPr="00E26ADB" w:rsidRDefault="003F7B89" w:rsidP="003F7B89">
      <w:pPr>
        <w:pStyle w:val="NormaleWeb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 xml:space="preserve"> </w:t>
      </w:r>
    </w:p>
    <w:p w14:paraId="1ABDA610" w14:textId="50636D9C" w:rsidR="00B453EE" w:rsidRPr="00E26ADB" w:rsidRDefault="00B453EE" w:rsidP="004E6785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26ADB">
        <w:rPr>
          <w:rFonts w:ascii="Arial" w:hAnsi="Arial" w:cs="Arial"/>
          <w:sz w:val="22"/>
          <w:szCs w:val="22"/>
        </w:rPr>
        <w:t>Roma</w:t>
      </w:r>
      <w:r w:rsidR="000026DB" w:rsidRPr="00E26ADB">
        <w:rPr>
          <w:rFonts w:ascii="Arial" w:hAnsi="Arial" w:cs="Arial"/>
          <w:sz w:val="22"/>
          <w:szCs w:val="22"/>
        </w:rPr>
        <w:t xml:space="preserve"> </w:t>
      </w:r>
      <w:r w:rsidR="001D48C7">
        <w:rPr>
          <w:rFonts w:ascii="Arial" w:hAnsi="Arial" w:cs="Arial"/>
          <w:sz w:val="22"/>
          <w:szCs w:val="22"/>
        </w:rPr>
        <w:t>8</w:t>
      </w:r>
      <w:r w:rsidR="000026DB" w:rsidRPr="00E26ADB">
        <w:rPr>
          <w:rFonts w:ascii="Arial" w:hAnsi="Arial" w:cs="Arial"/>
          <w:sz w:val="22"/>
          <w:szCs w:val="22"/>
        </w:rPr>
        <w:t>/06/2023</w:t>
      </w:r>
      <w:r w:rsidRPr="00E26ADB">
        <w:rPr>
          <w:rFonts w:ascii="Arial" w:hAnsi="Arial" w:cs="Arial"/>
          <w:sz w:val="22"/>
          <w:szCs w:val="22"/>
        </w:rPr>
        <w:t xml:space="preserve"> </w:t>
      </w:r>
    </w:p>
    <w:p w14:paraId="789872E6" w14:textId="77777777" w:rsidR="00B453EE" w:rsidRPr="00E26ADB" w:rsidRDefault="00B453EE" w:rsidP="004E6785">
      <w:pPr>
        <w:spacing w:before="120" w:after="0"/>
        <w:jc w:val="both"/>
        <w:rPr>
          <w:rFonts w:ascii="Arial" w:hAnsi="Arial" w:cs="Arial"/>
          <w:sz w:val="22"/>
          <w:szCs w:val="22"/>
        </w:rPr>
      </w:pPr>
    </w:p>
    <w:p w14:paraId="44ED6D81" w14:textId="77777777" w:rsidR="00D175A4" w:rsidRPr="00E26ADB" w:rsidRDefault="00D175A4" w:rsidP="004E6785">
      <w:pPr>
        <w:spacing w:before="120" w:after="0"/>
        <w:jc w:val="both"/>
        <w:rPr>
          <w:rFonts w:ascii="Arial" w:hAnsi="Arial" w:cs="Arial"/>
          <w:sz w:val="22"/>
          <w:szCs w:val="22"/>
        </w:rPr>
      </w:pPr>
    </w:p>
    <w:p w14:paraId="3CF8400A" w14:textId="4C3C1AC6" w:rsidR="00B453EE" w:rsidRPr="00172F93" w:rsidRDefault="009E6059" w:rsidP="004E6785">
      <w:pPr>
        <w:spacing w:before="120" w:after="0"/>
        <w:jc w:val="both"/>
        <w:rPr>
          <w:rFonts w:ascii="Arial" w:hAnsi="Arial" w:cs="Arial"/>
        </w:rPr>
      </w:pPr>
      <w:r w:rsidRPr="00E26ADB">
        <w:rPr>
          <w:rFonts w:ascii="Arial" w:hAnsi="Arial" w:cs="Arial"/>
          <w:sz w:val="22"/>
          <w:szCs w:val="22"/>
        </w:rPr>
        <w:t xml:space="preserve"> La docente</w:t>
      </w:r>
      <w:r w:rsidR="00B453EE" w:rsidRPr="00E26ADB">
        <w:rPr>
          <w:rFonts w:ascii="Arial" w:hAnsi="Arial" w:cs="Arial"/>
          <w:sz w:val="22"/>
          <w:szCs w:val="22"/>
        </w:rPr>
        <w:tab/>
      </w:r>
      <w:r w:rsidR="00B453EE" w:rsidRPr="00E26ADB">
        <w:rPr>
          <w:rFonts w:ascii="Arial" w:hAnsi="Arial" w:cs="Arial"/>
          <w:sz w:val="22"/>
          <w:szCs w:val="22"/>
        </w:rPr>
        <w:tab/>
      </w:r>
      <w:r w:rsidR="00B453EE" w:rsidRPr="00E26ADB">
        <w:rPr>
          <w:rFonts w:ascii="Arial" w:hAnsi="Arial" w:cs="Arial"/>
          <w:sz w:val="22"/>
          <w:szCs w:val="22"/>
        </w:rPr>
        <w:tab/>
      </w:r>
      <w:r w:rsidR="00B453EE" w:rsidRPr="00E26ADB">
        <w:rPr>
          <w:rFonts w:ascii="Arial" w:hAnsi="Arial" w:cs="Arial"/>
          <w:sz w:val="22"/>
          <w:szCs w:val="22"/>
        </w:rPr>
        <w:tab/>
      </w:r>
      <w:r w:rsidR="00B453EE" w:rsidRPr="00E26ADB">
        <w:rPr>
          <w:rFonts w:ascii="Arial" w:hAnsi="Arial" w:cs="Arial"/>
          <w:sz w:val="22"/>
          <w:szCs w:val="22"/>
        </w:rPr>
        <w:tab/>
      </w:r>
      <w:r w:rsidR="00B453EE" w:rsidRPr="00E26ADB">
        <w:rPr>
          <w:rFonts w:ascii="Arial" w:hAnsi="Arial" w:cs="Arial"/>
          <w:sz w:val="22"/>
          <w:szCs w:val="22"/>
        </w:rPr>
        <w:tab/>
      </w:r>
      <w:r w:rsidR="00B453EE" w:rsidRPr="00E26ADB">
        <w:rPr>
          <w:rFonts w:ascii="Arial" w:hAnsi="Arial" w:cs="Arial"/>
          <w:sz w:val="22"/>
          <w:szCs w:val="22"/>
        </w:rPr>
        <w:tab/>
      </w:r>
      <w:r w:rsidR="00B453EE" w:rsidRPr="00E26ADB">
        <w:rPr>
          <w:rFonts w:ascii="Arial" w:hAnsi="Arial" w:cs="Arial"/>
          <w:sz w:val="22"/>
          <w:szCs w:val="22"/>
        </w:rPr>
        <w:tab/>
      </w:r>
      <w:r w:rsidR="00B453EE" w:rsidRPr="00E26ADB">
        <w:rPr>
          <w:rFonts w:ascii="Arial" w:hAnsi="Arial" w:cs="Arial"/>
          <w:sz w:val="22"/>
          <w:szCs w:val="22"/>
        </w:rPr>
        <w:tab/>
      </w:r>
      <w:r w:rsidRPr="00E26ADB">
        <w:rPr>
          <w:rFonts w:ascii="Arial" w:hAnsi="Arial" w:cs="Arial"/>
          <w:sz w:val="22"/>
          <w:szCs w:val="22"/>
        </w:rPr>
        <w:t>G</w:t>
      </w:r>
      <w:r w:rsidR="00B453EE" w:rsidRPr="00E26ADB">
        <w:rPr>
          <w:rFonts w:ascii="Arial" w:hAnsi="Arial" w:cs="Arial"/>
          <w:sz w:val="22"/>
          <w:szCs w:val="22"/>
        </w:rPr>
        <w:t>li</w:t>
      </w:r>
      <w:r w:rsidR="00B453EE" w:rsidRPr="00172F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studenti</w:t>
      </w:r>
    </w:p>
    <w:sectPr w:rsidR="00B453EE" w:rsidRPr="00172F93" w:rsidSect="0058633A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6CD2" w14:textId="77777777" w:rsidR="00EE3A0D" w:rsidRDefault="00EE3A0D" w:rsidP="00B453EE">
      <w:pPr>
        <w:spacing w:after="0"/>
      </w:pPr>
      <w:r>
        <w:separator/>
      </w:r>
    </w:p>
  </w:endnote>
  <w:endnote w:type="continuationSeparator" w:id="0">
    <w:p w14:paraId="634EEBC4" w14:textId="77777777" w:rsidR="00EE3A0D" w:rsidRDefault="00EE3A0D" w:rsidP="00B453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E116" w14:textId="77777777" w:rsidR="008A1951" w:rsidRDefault="008A1951" w:rsidP="008A19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DE67B" w14:textId="77777777" w:rsidR="008A1951" w:rsidRDefault="008A1951" w:rsidP="00B453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48D0" w14:textId="5D9C24FF" w:rsidR="008A1951" w:rsidRDefault="008A1951" w:rsidP="008A19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059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273CAB" w14:textId="77777777" w:rsidR="008A1951" w:rsidRDefault="008A1951" w:rsidP="00B453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5D91" w14:textId="77777777" w:rsidR="00EE3A0D" w:rsidRDefault="00EE3A0D" w:rsidP="00B453EE">
      <w:pPr>
        <w:spacing w:after="0"/>
      </w:pPr>
      <w:r>
        <w:separator/>
      </w:r>
    </w:p>
  </w:footnote>
  <w:footnote w:type="continuationSeparator" w:id="0">
    <w:p w14:paraId="5DC23B4F" w14:textId="77777777" w:rsidR="00EE3A0D" w:rsidRDefault="00EE3A0D" w:rsidP="00B453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41C"/>
    <w:multiLevelType w:val="hybridMultilevel"/>
    <w:tmpl w:val="B43250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814B2"/>
    <w:multiLevelType w:val="hybridMultilevel"/>
    <w:tmpl w:val="2E945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6114A"/>
    <w:multiLevelType w:val="hybridMultilevel"/>
    <w:tmpl w:val="AA88A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93592">
    <w:abstractNumId w:val="2"/>
  </w:num>
  <w:num w:numId="2" w16cid:durableId="2070108259">
    <w:abstractNumId w:val="1"/>
  </w:num>
  <w:num w:numId="3" w16cid:durableId="7650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9A"/>
    <w:rsid w:val="000026DB"/>
    <w:rsid w:val="00014479"/>
    <w:rsid w:val="00075DA9"/>
    <w:rsid w:val="000923DC"/>
    <w:rsid w:val="000B529A"/>
    <w:rsid w:val="000B70FE"/>
    <w:rsid w:val="000F127D"/>
    <w:rsid w:val="000F2F08"/>
    <w:rsid w:val="001049AC"/>
    <w:rsid w:val="00122D73"/>
    <w:rsid w:val="00172F93"/>
    <w:rsid w:val="0018629B"/>
    <w:rsid w:val="001D48C7"/>
    <w:rsid w:val="001F4459"/>
    <w:rsid w:val="00245D6C"/>
    <w:rsid w:val="0027517B"/>
    <w:rsid w:val="002819F3"/>
    <w:rsid w:val="002B1EBE"/>
    <w:rsid w:val="002B563E"/>
    <w:rsid w:val="002C2629"/>
    <w:rsid w:val="002C7554"/>
    <w:rsid w:val="003431E9"/>
    <w:rsid w:val="0034786D"/>
    <w:rsid w:val="0035280F"/>
    <w:rsid w:val="00354169"/>
    <w:rsid w:val="003952AF"/>
    <w:rsid w:val="00395BF7"/>
    <w:rsid w:val="003A3BE4"/>
    <w:rsid w:val="003C520F"/>
    <w:rsid w:val="003D61B2"/>
    <w:rsid w:val="003F7B89"/>
    <w:rsid w:val="0044096D"/>
    <w:rsid w:val="00444BDA"/>
    <w:rsid w:val="0046032B"/>
    <w:rsid w:val="004674D5"/>
    <w:rsid w:val="0048247A"/>
    <w:rsid w:val="00484725"/>
    <w:rsid w:val="00485F6F"/>
    <w:rsid w:val="004A7B0F"/>
    <w:rsid w:val="004E61B0"/>
    <w:rsid w:val="004E6729"/>
    <w:rsid w:val="004E6785"/>
    <w:rsid w:val="004E7DAD"/>
    <w:rsid w:val="00500309"/>
    <w:rsid w:val="00514374"/>
    <w:rsid w:val="00536013"/>
    <w:rsid w:val="00573E63"/>
    <w:rsid w:val="00577DAC"/>
    <w:rsid w:val="0058633A"/>
    <w:rsid w:val="005A031F"/>
    <w:rsid w:val="005B06A0"/>
    <w:rsid w:val="005D62B4"/>
    <w:rsid w:val="006036FA"/>
    <w:rsid w:val="00617926"/>
    <w:rsid w:val="006458F0"/>
    <w:rsid w:val="0064695E"/>
    <w:rsid w:val="0065091B"/>
    <w:rsid w:val="00674E01"/>
    <w:rsid w:val="006830F6"/>
    <w:rsid w:val="00693464"/>
    <w:rsid w:val="006E2B9B"/>
    <w:rsid w:val="00777AAD"/>
    <w:rsid w:val="00796269"/>
    <w:rsid w:val="007E56A0"/>
    <w:rsid w:val="00820ADE"/>
    <w:rsid w:val="00826AAF"/>
    <w:rsid w:val="0084454A"/>
    <w:rsid w:val="00850514"/>
    <w:rsid w:val="00884820"/>
    <w:rsid w:val="00891A45"/>
    <w:rsid w:val="008A1951"/>
    <w:rsid w:val="008D08AD"/>
    <w:rsid w:val="00931588"/>
    <w:rsid w:val="009630D0"/>
    <w:rsid w:val="00984821"/>
    <w:rsid w:val="0098617D"/>
    <w:rsid w:val="00994E54"/>
    <w:rsid w:val="009E6059"/>
    <w:rsid w:val="00A122BA"/>
    <w:rsid w:val="00A40DFE"/>
    <w:rsid w:val="00A41413"/>
    <w:rsid w:val="00A5563E"/>
    <w:rsid w:val="00A64AEA"/>
    <w:rsid w:val="00A7424A"/>
    <w:rsid w:val="00AA3B25"/>
    <w:rsid w:val="00AB13E3"/>
    <w:rsid w:val="00AB3DF9"/>
    <w:rsid w:val="00B0083C"/>
    <w:rsid w:val="00B1796C"/>
    <w:rsid w:val="00B21D18"/>
    <w:rsid w:val="00B453EE"/>
    <w:rsid w:val="00B56793"/>
    <w:rsid w:val="00B95F8C"/>
    <w:rsid w:val="00BC0E7E"/>
    <w:rsid w:val="00BD68D8"/>
    <w:rsid w:val="00C25DEB"/>
    <w:rsid w:val="00C30EA8"/>
    <w:rsid w:val="00C37C32"/>
    <w:rsid w:val="00C51652"/>
    <w:rsid w:val="00CB059F"/>
    <w:rsid w:val="00CE1776"/>
    <w:rsid w:val="00CF3AAD"/>
    <w:rsid w:val="00D037ED"/>
    <w:rsid w:val="00D175A4"/>
    <w:rsid w:val="00D613E8"/>
    <w:rsid w:val="00D90D23"/>
    <w:rsid w:val="00D968DA"/>
    <w:rsid w:val="00DE72FD"/>
    <w:rsid w:val="00E258BD"/>
    <w:rsid w:val="00E26ADB"/>
    <w:rsid w:val="00E30F70"/>
    <w:rsid w:val="00E64982"/>
    <w:rsid w:val="00ED5244"/>
    <w:rsid w:val="00EE3A0D"/>
    <w:rsid w:val="00F77105"/>
    <w:rsid w:val="00F8064F"/>
    <w:rsid w:val="00FA4EB1"/>
    <w:rsid w:val="00FB4C7E"/>
    <w:rsid w:val="00FE61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EDC9D"/>
  <w15:docId w15:val="{37CAA88C-6D05-425C-87C1-11DB01C4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454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53E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3EE"/>
  </w:style>
  <w:style w:type="character" w:styleId="Numeropagina">
    <w:name w:val="page number"/>
    <w:basedOn w:val="Carpredefinitoparagrafo"/>
    <w:uiPriority w:val="99"/>
    <w:semiHidden/>
    <w:unhideWhenUsed/>
    <w:rsid w:val="00B45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5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59F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semiHidden/>
    <w:unhideWhenUsed/>
    <w:rsid w:val="00514374"/>
    <w:pPr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1437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Ragucci</dc:creator>
  <cp:keywords/>
  <dc:description/>
  <cp:lastModifiedBy>LEMBO MICHELE</cp:lastModifiedBy>
  <cp:revision>10</cp:revision>
  <cp:lastPrinted>2023-05-26T05:50:00Z</cp:lastPrinted>
  <dcterms:created xsi:type="dcterms:W3CDTF">2023-05-21T18:20:00Z</dcterms:created>
  <dcterms:modified xsi:type="dcterms:W3CDTF">2023-05-28T09:46:00Z</dcterms:modified>
</cp:coreProperties>
</file>