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06E41" w14:textId="1C602924" w:rsidR="00B0217F" w:rsidRPr="00F83472" w:rsidRDefault="00B0217F" w:rsidP="00B0217F">
      <w:pPr>
        <w:pStyle w:val="Standard"/>
        <w:jc w:val="center"/>
        <w:rPr>
          <w:rFonts w:ascii="Verdana" w:hAnsi="Verdana"/>
        </w:rPr>
      </w:pPr>
      <w:bookmarkStart w:id="0" w:name="_GoBack"/>
      <w:bookmarkEnd w:id="0"/>
      <w:r w:rsidRPr="00F83472">
        <w:rPr>
          <w:rFonts w:ascii="Verdana" w:hAnsi="Verdana"/>
          <w:b/>
          <w:bCs/>
        </w:rPr>
        <w:t xml:space="preserve">PROGRAMMA DI STORIA CLASSE 3 </w:t>
      </w:r>
      <w:r w:rsidR="009475B5">
        <w:rPr>
          <w:rFonts w:ascii="Verdana" w:hAnsi="Verdana"/>
          <w:b/>
          <w:bCs/>
        </w:rPr>
        <w:t>G</w:t>
      </w:r>
    </w:p>
    <w:p w14:paraId="4FB270E7" w14:textId="2F9232EA" w:rsidR="00B0217F" w:rsidRPr="00F83472" w:rsidRDefault="00B0217F" w:rsidP="00B0217F">
      <w:pPr>
        <w:pStyle w:val="Standard"/>
        <w:jc w:val="center"/>
        <w:rPr>
          <w:rFonts w:ascii="Verdana" w:hAnsi="Verdana"/>
        </w:rPr>
      </w:pPr>
      <w:r w:rsidRPr="00F83472">
        <w:rPr>
          <w:rFonts w:ascii="Verdana" w:hAnsi="Verdana"/>
          <w:b/>
          <w:bCs/>
        </w:rPr>
        <w:t>A.S. 202</w:t>
      </w:r>
      <w:r w:rsidR="009475B5">
        <w:rPr>
          <w:rFonts w:ascii="Verdana" w:hAnsi="Verdana"/>
          <w:b/>
          <w:bCs/>
        </w:rPr>
        <w:t>2</w:t>
      </w:r>
      <w:r w:rsidRPr="00F83472">
        <w:rPr>
          <w:rFonts w:ascii="Verdana" w:hAnsi="Verdana"/>
          <w:b/>
          <w:bCs/>
        </w:rPr>
        <w:t>-202</w:t>
      </w:r>
      <w:r w:rsidR="009475B5">
        <w:rPr>
          <w:rFonts w:ascii="Verdana" w:hAnsi="Verdana"/>
          <w:b/>
          <w:bCs/>
        </w:rPr>
        <w:t>3</w:t>
      </w:r>
      <w:r w:rsidRPr="00F83472">
        <w:rPr>
          <w:rFonts w:ascii="Verdana" w:hAnsi="Verdana"/>
          <w:b/>
          <w:bCs/>
        </w:rPr>
        <w:t xml:space="preserve"> – PROF. GIULIANO LEONI</w:t>
      </w:r>
    </w:p>
    <w:p w14:paraId="0D5F791C" w14:textId="0BA21DEE" w:rsidR="00B0217F" w:rsidRPr="00F83472" w:rsidRDefault="00B0217F" w:rsidP="009475B5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La ripresa economica e demografica dopo il Mille. Il ruolo della borghesia</w:t>
      </w:r>
    </w:p>
    <w:p w14:paraId="6A34A89B" w14:textId="04179D0D" w:rsidR="00B0217F" w:rsidRPr="00F83472" w:rsidRDefault="00B0217F" w:rsidP="008B0B4D">
      <w:pPr>
        <w:pStyle w:val="Standard"/>
        <w:tabs>
          <w:tab w:val="left" w:pos="2160"/>
        </w:tabs>
        <w:ind w:left="720"/>
        <w:jc w:val="both"/>
        <w:rPr>
          <w:rFonts w:ascii="Verdana" w:hAnsi="Verdana"/>
          <w:lang w:eastAsia="ar-SA"/>
        </w:rPr>
      </w:pPr>
      <w:r w:rsidRPr="00F83472">
        <w:rPr>
          <w:rFonts w:ascii="Verdana" w:hAnsi="Verdana"/>
          <w:lang w:eastAsia="ar-SA"/>
        </w:rPr>
        <w:t>La genesi del Comune italiano e lo scontro con l’Impero nel XII secolo. Comune podestarile e Comune di popolo</w:t>
      </w:r>
    </w:p>
    <w:p w14:paraId="18F0ADED" w14:textId="65C78823" w:rsidR="008B0B4D" w:rsidRPr="00F83472" w:rsidRDefault="008B0B4D" w:rsidP="008B0B4D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Il modello teocratico di Innocenzo III</w:t>
      </w:r>
    </w:p>
    <w:p w14:paraId="1909AB7E" w14:textId="2304BFA4" w:rsidR="00B0217F" w:rsidRPr="00F83472" w:rsidRDefault="00B0217F" w:rsidP="00F83472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L’età di Federico II. L’Italia tra guelfi e ghibellini</w:t>
      </w:r>
    </w:p>
    <w:p w14:paraId="1E30860B" w14:textId="7D5DF7AC" w:rsidR="00B0217F" w:rsidRPr="00F83472" w:rsidRDefault="00B0217F" w:rsidP="00F83472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 xml:space="preserve">La formazione degli Stati nazionali: la monarchia capetingia in Francia; centralismo e fiscalità nell’Inghilterra normanna; la Magna </w:t>
      </w:r>
      <w:proofErr w:type="spellStart"/>
      <w:r w:rsidRPr="00F83472">
        <w:rPr>
          <w:rFonts w:ascii="Verdana" w:hAnsi="Verdana"/>
          <w:lang w:eastAsia="ar-SA"/>
        </w:rPr>
        <w:t>Charta</w:t>
      </w:r>
      <w:proofErr w:type="spellEnd"/>
    </w:p>
    <w:p w14:paraId="35E3267F" w14:textId="212FD426" w:rsidR="008B0B4D" w:rsidRPr="00F83472" w:rsidRDefault="00B0217F" w:rsidP="009475B5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Lo scontro tra gli Stati nazionali e il Papato; la cattività avignonese</w:t>
      </w:r>
    </w:p>
    <w:p w14:paraId="5C6C761D" w14:textId="0418C8D7" w:rsidR="00EF4610" w:rsidRPr="00F83472" w:rsidRDefault="00EF4610" w:rsidP="00F83472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Inghilterra e Francia nella guerra dei Cent’anni: dalla guerra feudale alla guerra nazionale</w:t>
      </w:r>
    </w:p>
    <w:p w14:paraId="7063B674" w14:textId="431BFC58" w:rsidR="00B0217F" w:rsidRPr="00F83472" w:rsidRDefault="00B0217F" w:rsidP="00F83472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Epidemie, crisi e rivolte nel XIV secolo</w:t>
      </w:r>
      <w:r w:rsidR="00EF4610" w:rsidRPr="00F83472">
        <w:rPr>
          <w:rFonts w:ascii="Verdana" w:hAnsi="Verdana"/>
          <w:lang w:eastAsia="ar-SA"/>
        </w:rPr>
        <w:t xml:space="preserve">. Le </w:t>
      </w:r>
      <w:proofErr w:type="spellStart"/>
      <w:r w:rsidR="00EF4610" w:rsidRPr="00F83472">
        <w:rPr>
          <w:rFonts w:ascii="Verdana" w:hAnsi="Verdana"/>
          <w:lang w:eastAsia="ar-SA"/>
        </w:rPr>
        <w:t>Jacqueries</w:t>
      </w:r>
      <w:proofErr w:type="spellEnd"/>
      <w:r w:rsidR="00EF4610" w:rsidRPr="00F83472">
        <w:rPr>
          <w:rFonts w:ascii="Verdana" w:hAnsi="Verdana"/>
          <w:lang w:eastAsia="ar-SA"/>
        </w:rPr>
        <w:t xml:space="preserve"> e i pogrom</w:t>
      </w:r>
    </w:p>
    <w:p w14:paraId="1DFB5A45" w14:textId="5F96CEEB" w:rsidR="00B0217F" w:rsidRPr="00F83472" w:rsidRDefault="00B0217F" w:rsidP="00EF4610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Un precario equilibrio: Signorie e Repubbliche nell’Italia del ‘400. Le compagnie di ventura</w:t>
      </w:r>
    </w:p>
    <w:p w14:paraId="378CED35" w14:textId="19BED8B0" w:rsidR="00EF4610" w:rsidRPr="00F83472" w:rsidRDefault="00EF4610" w:rsidP="00F83472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Le scoperte geografiche dei portoghesi e degli spagnoli. La conquista dell’America; la distruzione degli indigeni</w:t>
      </w:r>
    </w:p>
    <w:p w14:paraId="4EC2DDBC" w14:textId="09B53014" w:rsidR="00B0217F" w:rsidRPr="00F83472" w:rsidRDefault="00B0217F" w:rsidP="00F83472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L'età umanistico-rinascimentale</w:t>
      </w:r>
    </w:p>
    <w:p w14:paraId="0702327B" w14:textId="0382B260" w:rsidR="00EF4610" w:rsidRPr="00F83472" w:rsidRDefault="00EF4610" w:rsidP="00F83472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La discesa di Carlo VIII e la fine dell’indipendenza politica italiana. Le guerre d’Italia: lo scontro tra Francia e Spagna per l’egemonia sull'</w:t>
      </w:r>
      <w:r w:rsidR="00F83472" w:rsidRPr="00F83472">
        <w:rPr>
          <w:rFonts w:ascii="Verdana" w:hAnsi="Verdana"/>
          <w:lang w:eastAsia="ar-SA"/>
        </w:rPr>
        <w:t>Italia e l’</w:t>
      </w:r>
      <w:r w:rsidRPr="00F83472">
        <w:rPr>
          <w:rFonts w:ascii="Verdana" w:hAnsi="Verdana"/>
          <w:lang w:eastAsia="ar-SA"/>
        </w:rPr>
        <w:t xml:space="preserve">Europa fino alla pace di </w:t>
      </w:r>
      <w:proofErr w:type="spellStart"/>
      <w:r w:rsidRPr="00F83472">
        <w:rPr>
          <w:rFonts w:ascii="Verdana" w:hAnsi="Verdana"/>
          <w:lang w:eastAsia="ar-SA"/>
        </w:rPr>
        <w:t>Cateau-Cambresis</w:t>
      </w:r>
      <w:proofErr w:type="spellEnd"/>
    </w:p>
    <w:p w14:paraId="06232F89" w14:textId="1FE77434" w:rsidR="00F83472" w:rsidRDefault="00B0217F" w:rsidP="009475B5">
      <w:pPr>
        <w:pStyle w:val="Standard"/>
        <w:tabs>
          <w:tab w:val="left" w:pos="2160"/>
        </w:tabs>
        <w:ind w:left="720"/>
        <w:jc w:val="both"/>
        <w:rPr>
          <w:rFonts w:ascii="Verdana" w:hAnsi="Verdana"/>
          <w:lang w:eastAsia="ar-SA"/>
        </w:rPr>
      </w:pPr>
      <w:r w:rsidRPr="00F83472">
        <w:rPr>
          <w:rFonts w:ascii="Verdana" w:hAnsi="Verdana"/>
          <w:lang w:eastAsia="ar-SA"/>
        </w:rPr>
        <w:t xml:space="preserve">La Riforma protestante: </w:t>
      </w:r>
      <w:r w:rsidRPr="00F83472">
        <w:rPr>
          <w:rFonts w:ascii="Verdana" w:hAnsi="Verdana"/>
          <w:lang w:eastAsia="ar-SA" w:bidi="hi-IN"/>
        </w:rPr>
        <w:t>Lutero e Calvino; lo scisma anglicano</w:t>
      </w:r>
    </w:p>
    <w:p w14:paraId="0D61AD62" w14:textId="77777777" w:rsidR="009475B5" w:rsidRPr="00F83472" w:rsidRDefault="009475B5" w:rsidP="009475B5">
      <w:pPr>
        <w:pStyle w:val="Standard"/>
        <w:tabs>
          <w:tab w:val="left" w:pos="2160"/>
        </w:tabs>
        <w:ind w:left="720"/>
        <w:jc w:val="both"/>
        <w:rPr>
          <w:rFonts w:ascii="Verdana" w:hAnsi="Verdana" w:cstheme="minorHAnsi"/>
        </w:rPr>
      </w:pPr>
    </w:p>
    <w:p w14:paraId="424147EF" w14:textId="7F32D2D2" w:rsidR="001639B8" w:rsidRDefault="0063549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Il docente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Gli studenti</w:t>
      </w:r>
    </w:p>
    <w:p w14:paraId="55262933" w14:textId="5E6D72EA" w:rsidR="0063549B" w:rsidRPr="00F83472" w:rsidRDefault="0063549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Giuliano Leoni</w:t>
      </w:r>
    </w:p>
    <w:sectPr w:rsidR="0063549B" w:rsidRPr="00F834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0F2B"/>
    <w:multiLevelType w:val="multilevel"/>
    <w:tmpl w:val="25325D78"/>
    <w:styleLink w:val="WWNum8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97214AF"/>
    <w:multiLevelType w:val="multilevel"/>
    <w:tmpl w:val="4836AAC8"/>
    <w:styleLink w:val="WWNum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45017D3E"/>
    <w:multiLevelType w:val="multilevel"/>
    <w:tmpl w:val="24AEA08A"/>
    <w:styleLink w:val="WWNum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5420099E"/>
    <w:multiLevelType w:val="multilevel"/>
    <w:tmpl w:val="29342D80"/>
    <w:styleLink w:val="WWNum4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C0"/>
    <w:rsid w:val="001639B8"/>
    <w:rsid w:val="0063549B"/>
    <w:rsid w:val="007063C0"/>
    <w:rsid w:val="008B0B4D"/>
    <w:rsid w:val="009475B5"/>
    <w:rsid w:val="00B0217F"/>
    <w:rsid w:val="00EF4610"/>
    <w:rsid w:val="00F8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EFD1"/>
  <w15:chartTrackingRefBased/>
  <w15:docId w15:val="{BA042D01-E048-439F-A1DA-E6D691C5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0217F"/>
    <w:pPr>
      <w:widowControl w:val="0"/>
      <w:suppressAutoHyphens/>
      <w:autoSpaceDN w:val="0"/>
      <w:spacing w:after="200" w:line="276" w:lineRule="auto"/>
      <w:textAlignment w:val="baseline"/>
    </w:pPr>
    <w:rPr>
      <w:rFonts w:ascii="Liberation Serif" w:eastAsia="SimSun" w:hAnsi="Liberation Serif" w:cs="Arial"/>
      <w:kern w:val="3"/>
      <w:sz w:val="24"/>
      <w:szCs w:val="24"/>
    </w:rPr>
  </w:style>
  <w:style w:type="numbering" w:customStyle="1" w:styleId="WWNum2">
    <w:name w:val="WWNum2"/>
    <w:basedOn w:val="Nessunelenco"/>
    <w:rsid w:val="00B0217F"/>
    <w:pPr>
      <w:numPr>
        <w:numId w:val="1"/>
      </w:numPr>
    </w:pPr>
  </w:style>
  <w:style w:type="numbering" w:customStyle="1" w:styleId="WWNum4">
    <w:name w:val="WWNum4"/>
    <w:basedOn w:val="Nessunelenco"/>
    <w:rsid w:val="00B0217F"/>
    <w:pPr>
      <w:numPr>
        <w:numId w:val="2"/>
      </w:numPr>
    </w:pPr>
  </w:style>
  <w:style w:type="numbering" w:customStyle="1" w:styleId="WWNum6">
    <w:name w:val="WWNum6"/>
    <w:basedOn w:val="Nessunelenco"/>
    <w:rsid w:val="00B0217F"/>
    <w:pPr>
      <w:numPr>
        <w:numId w:val="3"/>
      </w:numPr>
    </w:pPr>
  </w:style>
  <w:style w:type="numbering" w:customStyle="1" w:styleId="WWNum8">
    <w:name w:val="WWNum8"/>
    <w:basedOn w:val="Nessunelenco"/>
    <w:rsid w:val="00B0217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Notebook</cp:lastModifiedBy>
  <cp:revision>3</cp:revision>
  <dcterms:created xsi:type="dcterms:W3CDTF">2022-06-06T20:39:00Z</dcterms:created>
  <dcterms:modified xsi:type="dcterms:W3CDTF">2023-06-06T19:37:00Z</dcterms:modified>
</cp:coreProperties>
</file>