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5020" w14:textId="0B9B63DF" w:rsidR="00FA033B" w:rsidRDefault="007A20B1">
      <w:pPr>
        <w:jc w:val="center"/>
        <w:rPr>
          <w:rFonts w:ascii="Impact" w:eastAsia="Impact" w:hAnsi="Impact" w:cs="Impact"/>
          <w:sz w:val="24"/>
          <w:szCs w:val="24"/>
        </w:rPr>
      </w:pPr>
      <w:r w:rsidRPr="00334B8B">
        <w:rPr>
          <w:rFonts w:ascii="Impact" w:eastAsia="Impact" w:hAnsi="Impact" w:cs="Impact"/>
          <w:sz w:val="24"/>
          <w:szCs w:val="24"/>
        </w:rPr>
        <w:t>Programma</w:t>
      </w:r>
      <w:r w:rsidR="00334B8B">
        <w:rPr>
          <w:rFonts w:ascii="Impact" w:eastAsia="Impact" w:hAnsi="Impact" w:cs="Impact"/>
          <w:sz w:val="24"/>
          <w:szCs w:val="24"/>
        </w:rPr>
        <w:t xml:space="preserve"> Lingua e Letteratura</w:t>
      </w:r>
      <w:r w:rsidRPr="00334B8B">
        <w:rPr>
          <w:rFonts w:ascii="Impact" w:eastAsia="Impact" w:hAnsi="Impact" w:cs="Impact"/>
          <w:sz w:val="24"/>
          <w:szCs w:val="24"/>
        </w:rPr>
        <w:t xml:space="preserve"> 3C</w:t>
      </w:r>
    </w:p>
    <w:p w14:paraId="08C7A76B" w14:textId="12C16220" w:rsidR="00334B8B" w:rsidRDefault="00334B8B">
      <w:pPr>
        <w:jc w:val="center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>Anno scolastico 2022/23</w:t>
      </w:r>
    </w:p>
    <w:p w14:paraId="0FF9C021" w14:textId="77777777" w:rsidR="008661FD" w:rsidRPr="00334B8B" w:rsidRDefault="008661FD">
      <w:pPr>
        <w:jc w:val="center"/>
        <w:rPr>
          <w:rFonts w:ascii="Impact" w:eastAsia="Impact" w:hAnsi="Impact" w:cs="Impact"/>
          <w:sz w:val="24"/>
          <w:szCs w:val="24"/>
        </w:rPr>
      </w:pPr>
    </w:p>
    <w:p w14:paraId="7DFB5021" w14:textId="77777777" w:rsidR="00FA033B" w:rsidRDefault="00FA033B">
      <w:pPr>
        <w:rPr>
          <w:rFonts w:ascii="Courgette" w:eastAsia="Courgette" w:hAnsi="Courgette" w:cs="Courgette"/>
          <w:sz w:val="32"/>
          <w:szCs w:val="32"/>
        </w:rPr>
      </w:pPr>
    </w:p>
    <w:p w14:paraId="7DFB5022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urgette" w:eastAsia="Courgette" w:hAnsi="Courgette" w:cs="Courgette"/>
          <w:sz w:val="30"/>
          <w:szCs w:val="30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Genres: poetry, drama, fiction (pag. 4-23)</w:t>
      </w:r>
    </w:p>
    <w:p w14:paraId="7DFB5023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urgette" w:eastAsia="Courgette" w:hAnsi="Courgette" w:cs="Courgette"/>
          <w:sz w:val="30"/>
          <w:szCs w:val="30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From Pre-Celtic to Romans (pag. 26-27)</w:t>
      </w:r>
    </w:p>
    <w:p w14:paraId="7DFB5024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urgette" w:eastAsia="Courgette" w:hAnsi="Courgette" w:cs="Courgette"/>
          <w:sz w:val="30"/>
          <w:szCs w:val="30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Anglo-Saxons and the Vikings (pag. 28-29)</w:t>
      </w:r>
    </w:p>
    <w:p w14:paraId="7DFB5025" w14:textId="77777777" w:rsidR="00FA033B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urgette" w:eastAsia="Courgette" w:hAnsi="Courgette" w:cs="Courgette"/>
          <w:sz w:val="30"/>
          <w:szCs w:val="30"/>
        </w:rPr>
      </w:pPr>
      <w:r>
        <w:rPr>
          <w:rFonts w:ascii="Comic Sans MS" w:eastAsia="Comic Sans MS" w:hAnsi="Comic Sans MS" w:cs="Comic Sans MS"/>
          <w:sz w:val="28"/>
          <w:szCs w:val="28"/>
        </w:rPr>
        <w:t>The Norman Conquest (pag. 30-31)</w:t>
      </w:r>
    </w:p>
    <w:p w14:paraId="7DFB5026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urgette" w:eastAsia="Courgette" w:hAnsi="Courgette" w:cs="Courgette"/>
          <w:sz w:val="30"/>
          <w:szCs w:val="30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Anarchy and Henry II (pag. 32-33)</w:t>
      </w:r>
    </w:p>
    <w:p w14:paraId="7DFB5027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From Magna Carta to the Peasants’ Revolt (pag. 34-35)</w:t>
      </w:r>
    </w:p>
    <w:p w14:paraId="7DFB5028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The Wars of the Roses (pag. 40)</w:t>
      </w:r>
    </w:p>
    <w:p w14:paraId="7DFB5029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Anglo-Saxon literature and poetry (pag. 42)</w:t>
      </w:r>
    </w:p>
    <w:p w14:paraId="7DFB502A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The epic poem and the pagan elegy (pag. 43-44)</w:t>
      </w:r>
    </w:p>
    <w:p w14:paraId="7DFB502B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The medieval ballad and the medieval narrative poem (pag. 45-46)</w:t>
      </w:r>
    </w:p>
    <w:p w14:paraId="7DFB502C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Beowulf (pag.48) : “the hero” (pag. 49), Beowulf’s funeral (pag. 53)</w:t>
      </w:r>
    </w:p>
    <w:p w14:paraId="7DFB502D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Geoffrey Chaucer (pag.65): Canterbury Tales (pag.66), “The Prioress” (pag.67), “The Merchant” (pag. 69)</w:t>
      </w:r>
    </w:p>
    <w:p w14:paraId="7DFB502E" w14:textId="77777777" w:rsidR="00FA033B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The early Tudors (pag. 82-83)</w:t>
      </w:r>
    </w:p>
    <w:p w14:paraId="7DFB502F" w14:textId="77777777" w:rsidR="00FA033B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Elizabeth I (pag. 84-85)</w:t>
      </w:r>
    </w:p>
    <w:p w14:paraId="7DFB5030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Renaissance and New Learning (pag. 89-90)</w:t>
      </w:r>
    </w:p>
    <w:p w14:paraId="7DFB5031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The development of drama (pag. 100-101)</w:t>
      </w:r>
    </w:p>
    <w:p w14:paraId="7DFB5032" w14:textId="77777777" w:rsidR="00FA033B" w:rsidRPr="007A20B1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Shakespeare’s sonnets (pag 109): “Shall I compare thee”(pag.110), “Like as the waves” (pag.111), “My mistress’ eyes” (pag.112)</w:t>
      </w:r>
    </w:p>
    <w:p w14:paraId="7DFB5033" w14:textId="77777777" w:rsidR="00FA033B" w:rsidRDefault="007A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Shakespeare the dramatist (pag. 114-115)</w:t>
      </w:r>
    </w:p>
    <w:p w14:paraId="7DFB5034" w14:textId="77777777" w:rsidR="00FA033B" w:rsidRPr="007A20B1" w:rsidRDefault="007A20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Romeo and Juliet (pag. 118-119): “The prologue” (pag.120), “The balcony scene” (pag. 123)</w:t>
      </w:r>
    </w:p>
    <w:p w14:paraId="7DFB5036" w14:textId="279CB540" w:rsidR="00FA033B" w:rsidRPr="008661FD" w:rsidRDefault="007A20B1" w:rsidP="008661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  <w:lang w:val="en-US"/>
        </w:rPr>
      </w:pPr>
      <w:r w:rsidRPr="007A20B1">
        <w:rPr>
          <w:rFonts w:ascii="Comic Sans MS" w:eastAsia="Comic Sans MS" w:hAnsi="Comic Sans MS" w:cs="Comic Sans MS"/>
          <w:sz w:val="28"/>
          <w:szCs w:val="28"/>
          <w:lang w:val="en-US"/>
        </w:rPr>
        <w:t>Merchant of Venice (pag. 126-127): “I am a Jew” (pag. 130-131, v. 33-44), “The quality of mercy” (pag. 132)</w:t>
      </w:r>
    </w:p>
    <w:p w14:paraId="7DFB5037" w14:textId="77777777" w:rsidR="00FA033B" w:rsidRPr="007A20B1" w:rsidRDefault="00FA033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18"/>
          <w:lang w:val="en-US"/>
        </w:rPr>
      </w:pPr>
    </w:p>
    <w:p w14:paraId="7DFB5038" w14:textId="77777777" w:rsidR="00FA033B" w:rsidRDefault="007A2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Docente                                                                 Studenti</w:t>
      </w:r>
    </w:p>
    <w:p w14:paraId="7DFB5039" w14:textId="77777777" w:rsidR="00FA033B" w:rsidRDefault="00FA033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18"/>
        </w:rPr>
      </w:pPr>
    </w:p>
    <w:p w14:paraId="7DFB503C" w14:textId="4DC25790" w:rsidR="00FA033B" w:rsidRDefault="00FA033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7EC1C8EB" w14:textId="1D77F421" w:rsidR="008661FD" w:rsidRDefault="008661FD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Roma, </w:t>
      </w:r>
      <w:r w:rsidR="00AD7D8C">
        <w:rPr>
          <w:rFonts w:ascii="Comic Sans MS" w:eastAsia="Comic Sans MS" w:hAnsi="Comic Sans MS" w:cs="Comic Sans MS"/>
          <w:sz w:val="28"/>
          <w:szCs w:val="28"/>
        </w:rPr>
        <w:t>7/6/2023</w:t>
      </w:r>
    </w:p>
    <w:sectPr w:rsidR="008661FD">
      <w:pgSz w:w="11909" w:h="16834"/>
      <w:pgMar w:top="850" w:right="846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gette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5FAF"/>
    <w:multiLevelType w:val="multilevel"/>
    <w:tmpl w:val="0E926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091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3B"/>
    <w:rsid w:val="00334B8B"/>
    <w:rsid w:val="007A20B1"/>
    <w:rsid w:val="008661FD"/>
    <w:rsid w:val="00AD7D8C"/>
    <w:rsid w:val="00F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5020"/>
  <w15:docId w15:val="{FF1FF21B-FAA2-4C38-9D94-8F1F07B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Carioti</dc:creator>
  <cp:lastModifiedBy>Elisabetta Carioti</cp:lastModifiedBy>
  <cp:revision>5</cp:revision>
  <dcterms:created xsi:type="dcterms:W3CDTF">2023-06-06T16:34:00Z</dcterms:created>
  <dcterms:modified xsi:type="dcterms:W3CDTF">2023-06-07T07:54:00Z</dcterms:modified>
</cp:coreProperties>
</file>