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DBA82" w14:textId="21A05FF0" w:rsidR="001753BA" w:rsidRPr="00C42E59" w:rsidRDefault="00FB34F7" w:rsidP="00FB34F7">
      <w:pPr>
        <w:pStyle w:val="Titolo"/>
        <w:rPr>
          <w:sz w:val="36"/>
          <w:szCs w:val="36"/>
        </w:rPr>
      </w:pPr>
      <w:r w:rsidRPr="00C42E59">
        <w:rPr>
          <w:sz w:val="36"/>
          <w:szCs w:val="36"/>
        </w:rPr>
        <w:t>Programma I.R.C.</w:t>
      </w:r>
    </w:p>
    <w:p w14:paraId="67DD8DB9" w14:textId="3635F0D6" w:rsidR="00FB34F7" w:rsidRPr="00C42E59" w:rsidRDefault="00FB34F7" w:rsidP="00D44229">
      <w:pPr>
        <w:pStyle w:val="Titolo"/>
        <w:tabs>
          <w:tab w:val="right" w:pos="9638"/>
        </w:tabs>
        <w:rPr>
          <w:sz w:val="36"/>
          <w:szCs w:val="36"/>
        </w:rPr>
      </w:pPr>
      <w:r w:rsidRPr="00C42E59">
        <w:rPr>
          <w:sz w:val="36"/>
          <w:szCs w:val="36"/>
        </w:rPr>
        <w:t xml:space="preserve">Classe II sez. </w:t>
      </w:r>
      <w:r w:rsidR="00461174" w:rsidRPr="00C42E59">
        <w:rPr>
          <w:sz w:val="36"/>
          <w:szCs w:val="36"/>
        </w:rPr>
        <w:t>C</w:t>
      </w:r>
      <w:r w:rsidR="00D44229" w:rsidRPr="00C42E59">
        <w:rPr>
          <w:sz w:val="36"/>
          <w:szCs w:val="36"/>
        </w:rPr>
        <w:tab/>
      </w:r>
    </w:p>
    <w:p w14:paraId="4F546486" w14:textId="779E4394" w:rsidR="00FB34F7" w:rsidRPr="00C42E59" w:rsidRDefault="00FB34F7" w:rsidP="00FB34F7">
      <w:pPr>
        <w:pStyle w:val="Titolo"/>
        <w:rPr>
          <w:sz w:val="36"/>
          <w:szCs w:val="36"/>
        </w:rPr>
      </w:pPr>
      <w:r w:rsidRPr="00C42E59">
        <w:rPr>
          <w:sz w:val="36"/>
          <w:szCs w:val="36"/>
        </w:rPr>
        <w:t>Anno scolastico 2022-2023</w:t>
      </w:r>
    </w:p>
    <w:p w14:paraId="5351A34F" w14:textId="597D9CD7" w:rsidR="00EF5170" w:rsidRPr="00C42E59" w:rsidRDefault="00EF5170" w:rsidP="00EF5170">
      <w:pPr>
        <w:pStyle w:val="Titolo"/>
        <w:rPr>
          <w:sz w:val="36"/>
          <w:szCs w:val="36"/>
        </w:rPr>
      </w:pPr>
      <w:r w:rsidRPr="00C42E59">
        <w:rPr>
          <w:sz w:val="36"/>
          <w:szCs w:val="36"/>
        </w:rPr>
        <w:t>Insegnante Maria Berardi</w:t>
      </w:r>
    </w:p>
    <w:p w14:paraId="78B15BE3" w14:textId="77777777" w:rsidR="00B157FF" w:rsidRPr="00C42E59" w:rsidRDefault="00B157FF" w:rsidP="00B157FF">
      <w:pPr>
        <w:rPr>
          <w:sz w:val="36"/>
          <w:szCs w:val="36"/>
        </w:rPr>
      </w:pPr>
    </w:p>
    <w:p w14:paraId="0EF490DA" w14:textId="77777777" w:rsidR="00B157FF" w:rsidRPr="00C42E59" w:rsidRDefault="00B157FF" w:rsidP="00B157FF">
      <w:pPr>
        <w:rPr>
          <w:sz w:val="36"/>
          <w:szCs w:val="36"/>
        </w:rPr>
      </w:pPr>
    </w:p>
    <w:p w14:paraId="75D90C66" w14:textId="5909EE31" w:rsidR="00B157FF" w:rsidRPr="00C42E59" w:rsidRDefault="00B157FF" w:rsidP="00B157FF">
      <w:pPr>
        <w:pStyle w:val="Titolo"/>
        <w:rPr>
          <w:sz w:val="36"/>
          <w:szCs w:val="36"/>
        </w:rPr>
      </w:pPr>
      <w:r w:rsidRPr="00C42E59">
        <w:rPr>
          <w:sz w:val="36"/>
          <w:szCs w:val="36"/>
        </w:rPr>
        <w:t>L’importanza delle fonti storiche</w:t>
      </w:r>
    </w:p>
    <w:p w14:paraId="4253F874" w14:textId="547BFA1C" w:rsidR="00B157FF" w:rsidRPr="00C42E59" w:rsidRDefault="00B157FF" w:rsidP="00B157FF">
      <w:pPr>
        <w:pStyle w:val="Titolo"/>
        <w:rPr>
          <w:sz w:val="36"/>
          <w:szCs w:val="36"/>
        </w:rPr>
      </w:pPr>
      <w:r w:rsidRPr="00C42E59">
        <w:rPr>
          <w:sz w:val="36"/>
          <w:szCs w:val="36"/>
        </w:rPr>
        <w:t>Fonti cristiane e non cristiane su Gesù</w:t>
      </w:r>
    </w:p>
    <w:p w14:paraId="67A98BB5" w14:textId="4B3393E7" w:rsidR="00B157FF" w:rsidRPr="00C42E59" w:rsidRDefault="00B157FF" w:rsidP="00B157FF">
      <w:pPr>
        <w:pStyle w:val="Titolo"/>
        <w:rPr>
          <w:sz w:val="36"/>
          <w:szCs w:val="36"/>
        </w:rPr>
      </w:pPr>
      <w:r w:rsidRPr="00C42E59">
        <w:rPr>
          <w:sz w:val="36"/>
          <w:szCs w:val="36"/>
        </w:rPr>
        <w:t xml:space="preserve">La Palestina ai tempi di Gesù </w:t>
      </w:r>
    </w:p>
    <w:p w14:paraId="5EC6FE88" w14:textId="0782FF37" w:rsidR="00B157FF" w:rsidRPr="00C42E59" w:rsidRDefault="003173D8" w:rsidP="00B157FF">
      <w:pPr>
        <w:pStyle w:val="Titolo"/>
        <w:rPr>
          <w:sz w:val="36"/>
          <w:szCs w:val="36"/>
        </w:rPr>
      </w:pPr>
      <w:r w:rsidRPr="00C42E59">
        <w:rPr>
          <w:sz w:val="36"/>
          <w:szCs w:val="36"/>
        </w:rPr>
        <w:t>La vita pubblica di Gesù</w:t>
      </w:r>
    </w:p>
    <w:p w14:paraId="6D3DBFE9" w14:textId="57608701" w:rsidR="003173D8" w:rsidRPr="00C42E59" w:rsidRDefault="003173D8" w:rsidP="003173D8">
      <w:pPr>
        <w:pStyle w:val="Titolo"/>
        <w:rPr>
          <w:sz w:val="36"/>
          <w:szCs w:val="36"/>
        </w:rPr>
      </w:pPr>
      <w:r w:rsidRPr="00C42E59">
        <w:rPr>
          <w:sz w:val="36"/>
          <w:szCs w:val="36"/>
        </w:rPr>
        <w:t>L’annuncio del Regno</w:t>
      </w:r>
    </w:p>
    <w:p w14:paraId="76145D9D" w14:textId="2B4B4D80" w:rsidR="003173D8" w:rsidRPr="00C42E59" w:rsidRDefault="003173D8" w:rsidP="003173D8">
      <w:pPr>
        <w:pStyle w:val="Titolo"/>
        <w:rPr>
          <w:sz w:val="36"/>
          <w:szCs w:val="36"/>
        </w:rPr>
      </w:pPr>
      <w:r w:rsidRPr="00C42E59">
        <w:rPr>
          <w:sz w:val="36"/>
          <w:szCs w:val="36"/>
        </w:rPr>
        <w:t>L’interpretazione psicanalitica di Gesù: Jung ed Erikson</w:t>
      </w:r>
    </w:p>
    <w:p w14:paraId="410E202D" w14:textId="3F87A82D" w:rsidR="00EC49BE" w:rsidRPr="00C42E59" w:rsidRDefault="00EC49BE" w:rsidP="00EC49BE">
      <w:pPr>
        <w:pStyle w:val="Titolo"/>
        <w:rPr>
          <w:sz w:val="36"/>
          <w:szCs w:val="36"/>
        </w:rPr>
      </w:pPr>
      <w:r w:rsidRPr="00C42E59">
        <w:rPr>
          <w:sz w:val="36"/>
          <w:szCs w:val="36"/>
        </w:rPr>
        <w:t>Morte e Resurrezione di Gesù</w:t>
      </w:r>
    </w:p>
    <w:p w14:paraId="36FD2943" w14:textId="27496B30" w:rsidR="00EC49BE" w:rsidRPr="00C42E59" w:rsidRDefault="00EC49BE" w:rsidP="00EC49BE">
      <w:pPr>
        <w:pStyle w:val="Titolo"/>
        <w:rPr>
          <w:sz w:val="36"/>
          <w:szCs w:val="36"/>
        </w:rPr>
      </w:pPr>
      <w:r w:rsidRPr="00C42E59">
        <w:rPr>
          <w:sz w:val="36"/>
          <w:szCs w:val="36"/>
        </w:rPr>
        <w:t>I Miracoli</w:t>
      </w:r>
    </w:p>
    <w:p w14:paraId="48166BF9" w14:textId="02E8E0C0" w:rsidR="00EC49BE" w:rsidRPr="00C42E59" w:rsidRDefault="00EC49BE" w:rsidP="00EC49BE">
      <w:pPr>
        <w:pStyle w:val="Titolo"/>
        <w:rPr>
          <w:sz w:val="36"/>
          <w:szCs w:val="36"/>
        </w:rPr>
      </w:pPr>
      <w:r w:rsidRPr="00C42E59">
        <w:rPr>
          <w:sz w:val="36"/>
          <w:szCs w:val="36"/>
        </w:rPr>
        <w:t>Le parabole</w:t>
      </w:r>
    </w:p>
    <w:p w14:paraId="4D14191B" w14:textId="502B00F2" w:rsidR="00EC49BE" w:rsidRPr="00C42E59" w:rsidRDefault="00EC49BE" w:rsidP="00EC49BE">
      <w:pPr>
        <w:pStyle w:val="Titolo"/>
        <w:rPr>
          <w:sz w:val="36"/>
          <w:szCs w:val="36"/>
        </w:rPr>
      </w:pPr>
      <w:r w:rsidRPr="00C42E59">
        <w:rPr>
          <w:sz w:val="36"/>
          <w:szCs w:val="36"/>
        </w:rPr>
        <w:t>Il discorso della montagna Mt. 5</w:t>
      </w:r>
    </w:p>
    <w:p w14:paraId="79F7E56A" w14:textId="3B78A6E2" w:rsidR="00EC49BE" w:rsidRPr="00C42E59" w:rsidRDefault="00EC49BE" w:rsidP="00EC49BE">
      <w:pPr>
        <w:pStyle w:val="Titolo"/>
        <w:rPr>
          <w:sz w:val="36"/>
          <w:szCs w:val="36"/>
        </w:rPr>
      </w:pPr>
      <w:r w:rsidRPr="00C42E59">
        <w:rPr>
          <w:sz w:val="36"/>
          <w:szCs w:val="36"/>
        </w:rPr>
        <w:t>La Transustanziazione</w:t>
      </w:r>
    </w:p>
    <w:p w14:paraId="5ED44159" w14:textId="77777777" w:rsidR="00EC49BE" w:rsidRPr="00EC49BE" w:rsidRDefault="00EC49BE" w:rsidP="00EC49BE">
      <w:pPr>
        <w:pStyle w:val="Titolo"/>
      </w:pPr>
    </w:p>
    <w:p w14:paraId="4D5C4125" w14:textId="77777777" w:rsidR="00EF5170" w:rsidRDefault="00EF5170" w:rsidP="00EF5170"/>
    <w:p w14:paraId="06CB37D4" w14:textId="77777777" w:rsidR="00EF5170" w:rsidRDefault="00EF5170" w:rsidP="00EF5170"/>
    <w:p w14:paraId="7AA2360C" w14:textId="77777777" w:rsidR="00EF5170" w:rsidRPr="00EF5170" w:rsidRDefault="00EF5170" w:rsidP="00EF5170">
      <w:pPr>
        <w:pStyle w:val="Titolo"/>
      </w:pPr>
    </w:p>
    <w:p w14:paraId="317D56E8" w14:textId="77777777" w:rsidR="00FB34F7" w:rsidRDefault="00FB34F7" w:rsidP="00FB34F7"/>
    <w:p w14:paraId="1B1A1E8A" w14:textId="5E406719" w:rsidR="00FB34F7" w:rsidRPr="00FB34F7" w:rsidRDefault="00FB34F7" w:rsidP="00FB34F7">
      <w:pPr>
        <w:pStyle w:val="Titolo"/>
      </w:pPr>
    </w:p>
    <w:sectPr w:rsidR="00FB34F7" w:rsidRPr="00FB34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4F7"/>
    <w:rsid w:val="001753BA"/>
    <w:rsid w:val="003173D8"/>
    <w:rsid w:val="00421E9F"/>
    <w:rsid w:val="004226B3"/>
    <w:rsid w:val="00461174"/>
    <w:rsid w:val="0081630C"/>
    <w:rsid w:val="009731D4"/>
    <w:rsid w:val="00B157FF"/>
    <w:rsid w:val="00C42E59"/>
    <w:rsid w:val="00D44229"/>
    <w:rsid w:val="00EC49BE"/>
    <w:rsid w:val="00EF5170"/>
    <w:rsid w:val="00FB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F14909"/>
  <w15:chartTrackingRefBased/>
  <w15:docId w15:val="{C7925DD8-A45F-034B-B8B4-9CF6F2913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FB34F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B34F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2023-05-12T14:39:00Z</dcterms:created>
  <dcterms:modified xsi:type="dcterms:W3CDTF">2023-05-16T13:31:00Z</dcterms:modified>
</cp:coreProperties>
</file>