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2A" w:rsidRDefault="008802E8" w:rsidP="002D492A">
      <w:pPr>
        <w:jc w:val="center"/>
      </w:pPr>
      <w:r>
        <w:rPr>
          <w:noProof/>
          <w:szCs w:val="24"/>
        </w:rPr>
        <w:object w:dxaOrig="809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6pt" o:ole="" fillcolor="window">
            <v:imagedata r:id="rId7" o:title=""/>
          </v:shape>
          <o:OLEObject Type="Embed" ProgID="PBrush" ShapeID="_x0000_i1025" DrawAspect="Content" ObjectID="_1716538449" r:id="rId8"/>
        </w:object>
      </w:r>
    </w:p>
    <w:p w:rsidR="002D492A" w:rsidRDefault="002D492A" w:rsidP="002D492A">
      <w:pPr>
        <w:jc w:val="center"/>
        <w:rPr>
          <w:sz w:val="16"/>
          <w:szCs w:val="16"/>
        </w:rPr>
      </w:pPr>
    </w:p>
    <w:p w:rsidR="002D492A" w:rsidRDefault="002D492A" w:rsidP="002D492A">
      <w:pPr>
        <w:jc w:val="center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Liceo scientifico statale Morgagni</w:t>
      </w:r>
    </w:p>
    <w:p w:rsidR="002D492A" w:rsidRDefault="002D492A" w:rsidP="002D492A">
      <w:pPr>
        <w:jc w:val="center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Anno scolastico 20</w:t>
      </w:r>
      <w:r w:rsidR="000A7C33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0A7C33">
        <w:rPr>
          <w:sz w:val="28"/>
          <w:szCs w:val="28"/>
        </w:rPr>
        <w:t>22</w:t>
      </w:r>
    </w:p>
    <w:p w:rsidR="002D492A" w:rsidRDefault="002D492A" w:rsidP="002D492A">
      <w:pPr>
        <w:spacing w:after="120"/>
        <w:rPr>
          <w:rFonts w:ascii="Arial" w:hAnsi="Arial" w:cs="Arial"/>
          <w:sz w:val="16"/>
          <w:szCs w:val="16"/>
        </w:rPr>
      </w:pPr>
    </w:p>
    <w:p w:rsidR="002D492A" w:rsidRPr="008915EE" w:rsidRDefault="002D492A" w:rsidP="002D492A">
      <w:pPr>
        <w:spacing w:after="120"/>
        <w:jc w:val="center"/>
        <w:rPr>
          <w:b w:val="0"/>
          <w:i w:val="0"/>
          <w:szCs w:val="24"/>
        </w:rPr>
      </w:pPr>
      <w:r w:rsidRPr="008915EE">
        <w:rPr>
          <w:b w:val="0"/>
          <w:i w:val="0"/>
          <w:szCs w:val="24"/>
        </w:rPr>
        <w:t>Programma svolto di STORIA</w:t>
      </w:r>
      <w:r w:rsidR="00A102F2">
        <w:rPr>
          <w:b w:val="0"/>
          <w:i w:val="0"/>
          <w:szCs w:val="24"/>
        </w:rPr>
        <w:t xml:space="preserve"> </w:t>
      </w:r>
      <w:r w:rsidRPr="008915EE">
        <w:rPr>
          <w:b w:val="0"/>
          <w:i w:val="0"/>
          <w:szCs w:val="24"/>
        </w:rPr>
        <w:t xml:space="preserve"> - Classe TERZA Sezione </w:t>
      </w:r>
      <w:r w:rsidR="00556887">
        <w:rPr>
          <w:b w:val="0"/>
          <w:i w:val="0"/>
          <w:szCs w:val="24"/>
        </w:rPr>
        <w:t>F</w:t>
      </w:r>
    </w:p>
    <w:p w:rsidR="002D492A" w:rsidRPr="008915EE" w:rsidRDefault="002D492A" w:rsidP="002D492A">
      <w:pPr>
        <w:spacing w:after="120"/>
        <w:jc w:val="center"/>
        <w:rPr>
          <w:b w:val="0"/>
          <w:i w:val="0"/>
          <w:szCs w:val="24"/>
        </w:rPr>
      </w:pPr>
      <w:r w:rsidRPr="008915EE">
        <w:rPr>
          <w:b w:val="0"/>
          <w:i w:val="0"/>
          <w:szCs w:val="24"/>
        </w:rPr>
        <w:t>Prof.</w:t>
      </w:r>
      <w:r w:rsidR="00330E34">
        <w:rPr>
          <w:b w:val="0"/>
          <w:i w:val="0"/>
          <w:szCs w:val="24"/>
        </w:rPr>
        <w:t>ssa</w:t>
      </w:r>
      <w:r w:rsidRPr="008915EE">
        <w:rPr>
          <w:b w:val="0"/>
          <w:i w:val="0"/>
          <w:szCs w:val="24"/>
        </w:rPr>
        <w:t xml:space="preserve"> Carola Catenacci </w:t>
      </w:r>
    </w:p>
    <w:p w:rsidR="00672F1D" w:rsidRDefault="00672F1D" w:rsidP="00672F1D">
      <w:pPr>
        <w:jc w:val="center"/>
        <w:rPr>
          <w:b w:val="0"/>
          <w:i w:val="0"/>
          <w:szCs w:val="24"/>
        </w:rPr>
      </w:pPr>
    </w:p>
    <w:p w:rsidR="008915EE" w:rsidRDefault="008915EE" w:rsidP="00672F1D">
      <w:pPr>
        <w:jc w:val="center"/>
        <w:rPr>
          <w:b w:val="0"/>
          <w:i w:val="0"/>
          <w:szCs w:val="24"/>
        </w:rPr>
      </w:pPr>
    </w:p>
    <w:p w:rsidR="008915EE" w:rsidRPr="008915EE" w:rsidRDefault="008915EE" w:rsidP="00672F1D">
      <w:pPr>
        <w:jc w:val="center"/>
        <w:rPr>
          <w:b w:val="0"/>
          <w:i w:val="0"/>
          <w:szCs w:val="24"/>
        </w:rPr>
      </w:pPr>
    </w:p>
    <w:p w:rsidR="00D17074" w:rsidRPr="008915EE" w:rsidRDefault="00D17074" w:rsidP="00E85425">
      <w:pPr>
        <w:spacing w:beforeLines="40" w:before="96" w:after="120"/>
        <w:ind w:left="456" w:right="5"/>
        <w:rPr>
          <w:i w:val="0"/>
          <w:szCs w:val="24"/>
        </w:rPr>
      </w:pPr>
      <w:r w:rsidRPr="008915EE">
        <w:rPr>
          <w:i w:val="0"/>
          <w:szCs w:val="24"/>
        </w:rPr>
        <w:t>Modulo introduttivo</w:t>
      </w:r>
    </w:p>
    <w:p w:rsidR="00D17074" w:rsidRPr="008915EE" w:rsidRDefault="00D17074" w:rsidP="00E85425">
      <w:pPr>
        <w:ind w:left="456" w:right="5"/>
        <w:jc w:val="both"/>
        <w:rPr>
          <w:b w:val="0"/>
          <w:i w:val="0"/>
          <w:szCs w:val="24"/>
        </w:rPr>
      </w:pPr>
      <w:r w:rsidRPr="00BB1B05">
        <w:rPr>
          <w:szCs w:val="24"/>
        </w:rPr>
        <w:t>Che cos’è la storia</w:t>
      </w:r>
      <w:r w:rsidRPr="008915EE">
        <w:rPr>
          <w:b w:val="0"/>
          <w:i w:val="0"/>
          <w:szCs w:val="24"/>
        </w:rPr>
        <w:t>: la storia è sempre storia contemporanea (B. Croce); quali sono gli strumenti del fare storia: le fonti</w:t>
      </w:r>
      <w:r w:rsidR="00E85425">
        <w:rPr>
          <w:b w:val="0"/>
          <w:i w:val="0"/>
          <w:szCs w:val="24"/>
        </w:rPr>
        <w:t xml:space="preserve"> (tipologie)</w:t>
      </w:r>
      <w:r w:rsidRPr="008915EE">
        <w:rPr>
          <w:b w:val="0"/>
          <w:i w:val="0"/>
          <w:szCs w:val="24"/>
        </w:rPr>
        <w:t xml:space="preserve">, l’organizzazione dei dati (periodizzazione, indicatori), le </w:t>
      </w:r>
      <w:r w:rsidR="00DF125C">
        <w:rPr>
          <w:b w:val="0"/>
          <w:i w:val="0"/>
          <w:szCs w:val="24"/>
        </w:rPr>
        <w:t xml:space="preserve">principali </w:t>
      </w:r>
      <w:r w:rsidRPr="008915EE">
        <w:rPr>
          <w:b w:val="0"/>
          <w:i w:val="0"/>
          <w:szCs w:val="24"/>
        </w:rPr>
        <w:t>scuole storiografiche</w:t>
      </w:r>
      <w:r w:rsidR="00DF125C">
        <w:rPr>
          <w:b w:val="0"/>
          <w:i w:val="0"/>
          <w:szCs w:val="24"/>
        </w:rPr>
        <w:t xml:space="preserve"> dall’Ottocento ad oggi</w:t>
      </w:r>
      <w:r w:rsidR="00E85425">
        <w:rPr>
          <w:b w:val="0"/>
          <w:i w:val="0"/>
          <w:szCs w:val="24"/>
        </w:rPr>
        <w:t xml:space="preserve"> (interpretazione dei dati).</w:t>
      </w:r>
    </w:p>
    <w:p w:rsidR="00351446" w:rsidRPr="008915EE" w:rsidRDefault="00351446" w:rsidP="00E85425">
      <w:pPr>
        <w:spacing w:before="80"/>
        <w:ind w:left="456" w:right="5"/>
        <w:rPr>
          <w:i w:val="0"/>
          <w:szCs w:val="24"/>
        </w:rPr>
      </w:pPr>
    </w:p>
    <w:p w:rsidR="00A41B99" w:rsidRPr="008915EE" w:rsidRDefault="00A41B99" w:rsidP="00E85425">
      <w:pPr>
        <w:spacing w:beforeLines="40" w:before="96" w:after="120"/>
        <w:ind w:left="456" w:right="5"/>
        <w:rPr>
          <w:i w:val="0"/>
          <w:szCs w:val="24"/>
        </w:rPr>
      </w:pPr>
      <w:r w:rsidRPr="008915EE">
        <w:rPr>
          <w:i w:val="0"/>
          <w:szCs w:val="24"/>
        </w:rPr>
        <w:t xml:space="preserve">Modulo 1  </w:t>
      </w:r>
    </w:p>
    <w:p w:rsidR="004141CB" w:rsidRPr="008915EE" w:rsidRDefault="004141CB" w:rsidP="00E85425">
      <w:pPr>
        <w:widowControl w:val="0"/>
        <w:autoSpaceDE w:val="0"/>
        <w:autoSpaceDN w:val="0"/>
        <w:adjustRightInd w:val="0"/>
        <w:spacing w:beforeLines="40" w:before="96" w:after="120"/>
        <w:ind w:left="456" w:right="5"/>
        <w:jc w:val="both"/>
        <w:rPr>
          <w:i w:val="0"/>
          <w:szCs w:val="24"/>
        </w:rPr>
      </w:pPr>
      <w:r w:rsidRPr="008915EE">
        <w:rPr>
          <w:i w:val="0"/>
          <w:szCs w:val="24"/>
        </w:rPr>
        <w:t>L’Europa medievale dall’XI al XIV secolo: espansione, crisi e trasformazioni.</w:t>
      </w:r>
    </w:p>
    <w:p w:rsidR="004141CB" w:rsidRPr="008915EE" w:rsidRDefault="004141CB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 w:rsidRPr="00BB1B05">
        <w:rPr>
          <w:szCs w:val="24"/>
        </w:rPr>
        <w:t>Il sistema feudale</w:t>
      </w:r>
      <w:r w:rsidRPr="008915EE">
        <w:rPr>
          <w:b w:val="0"/>
          <w:i w:val="0"/>
          <w:szCs w:val="24"/>
        </w:rPr>
        <w:t>: gli elementi del sistema, la società tripartita (J. Le Goff), l’economia curtense</w:t>
      </w:r>
      <w:r w:rsidR="00406607">
        <w:rPr>
          <w:b w:val="0"/>
          <w:i w:val="0"/>
          <w:szCs w:val="24"/>
        </w:rPr>
        <w:t xml:space="preserve"> (formule marxiane dell’economia di sussistenza vs economia capitalistica)</w:t>
      </w:r>
      <w:r w:rsidRPr="008915EE">
        <w:rPr>
          <w:b w:val="0"/>
          <w:i w:val="0"/>
          <w:szCs w:val="24"/>
        </w:rPr>
        <w:t>.</w:t>
      </w:r>
    </w:p>
    <w:p w:rsidR="004141CB" w:rsidRPr="008915EE" w:rsidRDefault="004141CB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 w:rsidRPr="00BB1B05">
        <w:rPr>
          <w:szCs w:val="24"/>
        </w:rPr>
        <w:t>L’economia del basso medioevo</w:t>
      </w:r>
      <w:r w:rsidR="00B70A3C" w:rsidRPr="008915EE">
        <w:rPr>
          <w:b w:val="0"/>
          <w:i w:val="0"/>
          <w:szCs w:val="24"/>
        </w:rPr>
        <w:t xml:space="preserve">: </w:t>
      </w:r>
      <w:r w:rsidRPr="008915EE">
        <w:rPr>
          <w:b w:val="0"/>
          <w:i w:val="0"/>
          <w:szCs w:val="24"/>
        </w:rPr>
        <w:t>la ripresa demografica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le innovazioni tecnologiche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la rinascita delle città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l’affrancamento dei servi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la società dei mercanti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i mestieri</w:t>
      </w:r>
      <w:r w:rsidR="00B70A3C" w:rsidRPr="008915EE">
        <w:rPr>
          <w:b w:val="0"/>
          <w:i w:val="0"/>
          <w:szCs w:val="24"/>
        </w:rPr>
        <w:t xml:space="preserve">, </w:t>
      </w:r>
      <w:r w:rsidRPr="008915EE">
        <w:rPr>
          <w:b w:val="0"/>
          <w:i w:val="0"/>
          <w:szCs w:val="24"/>
        </w:rPr>
        <w:t>le attività finanziarie</w:t>
      </w:r>
      <w:r w:rsidR="00B70A3C" w:rsidRPr="008915EE">
        <w:rPr>
          <w:b w:val="0"/>
          <w:i w:val="0"/>
          <w:szCs w:val="24"/>
        </w:rPr>
        <w:t>.</w:t>
      </w:r>
    </w:p>
    <w:p w:rsidR="00F5590B" w:rsidRDefault="004141CB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 w:rsidRPr="00BB1B05">
        <w:rPr>
          <w:szCs w:val="24"/>
        </w:rPr>
        <w:t>I Comuni, la Chiesa e l’Impero</w:t>
      </w:r>
      <w:r w:rsidR="00B70A3C" w:rsidRPr="008915EE">
        <w:rPr>
          <w:b w:val="0"/>
          <w:i w:val="0"/>
          <w:szCs w:val="24"/>
        </w:rPr>
        <w:t>:</w:t>
      </w:r>
      <w:r w:rsidRPr="008915EE">
        <w:rPr>
          <w:b w:val="0"/>
          <w:i w:val="0"/>
          <w:szCs w:val="24"/>
        </w:rPr>
        <w:t xml:space="preserve"> affermazione della borghesia e nascita del</w:t>
      </w:r>
      <w:r w:rsidR="00406607">
        <w:rPr>
          <w:b w:val="0"/>
          <w:i w:val="0"/>
          <w:szCs w:val="24"/>
        </w:rPr>
        <w:t>le</w:t>
      </w:r>
      <w:r w:rsidRPr="008915EE">
        <w:rPr>
          <w:b w:val="0"/>
          <w:i w:val="0"/>
          <w:szCs w:val="24"/>
        </w:rPr>
        <w:t xml:space="preserve"> </w:t>
      </w:r>
      <w:r w:rsidR="00406607">
        <w:rPr>
          <w:b w:val="0"/>
          <w:i w:val="0"/>
          <w:szCs w:val="24"/>
        </w:rPr>
        <w:t>città libere</w:t>
      </w:r>
      <w:r w:rsidR="00B70A3C" w:rsidRPr="008915EE">
        <w:rPr>
          <w:b w:val="0"/>
          <w:i w:val="0"/>
          <w:szCs w:val="24"/>
        </w:rPr>
        <w:t xml:space="preserve">; </w:t>
      </w:r>
      <w:r w:rsidRPr="008915EE">
        <w:rPr>
          <w:b w:val="0"/>
          <w:i w:val="0"/>
          <w:szCs w:val="24"/>
        </w:rPr>
        <w:t>il papato e l’impero: lotta per le investiture e scontro fra comuni e impero</w:t>
      </w:r>
      <w:r w:rsidR="00B70A3C" w:rsidRPr="008915EE">
        <w:rPr>
          <w:b w:val="0"/>
          <w:i w:val="0"/>
          <w:szCs w:val="24"/>
        </w:rPr>
        <w:t xml:space="preserve">; </w:t>
      </w:r>
    </w:p>
    <w:p w:rsidR="00051DA8" w:rsidRDefault="005C5022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>
        <w:rPr>
          <w:i w:val="0"/>
          <w:szCs w:val="24"/>
        </w:rPr>
        <w:t xml:space="preserve">Modulo di Educazione civica: </w:t>
      </w:r>
      <w:r w:rsidR="004141CB" w:rsidRPr="008915EE">
        <w:rPr>
          <w:b w:val="0"/>
          <w:i w:val="0"/>
          <w:szCs w:val="24"/>
        </w:rPr>
        <w:t>esempi di città libera in Europa e in Italia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peculiarità dei comuni italiani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ordinamenti comunali: consoli e podestà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l’evoluzione verso la signoria e il principato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 xml:space="preserve"> le corporazioni: nascita, ruolo e organizzazione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il “governo delle arti” a Firenze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gerarchia esterna ed interna delle corporazioni; la rivolta dei Ciompi</w:t>
      </w:r>
      <w:r w:rsidR="00B70A3C"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esempi: arte della lana, medici e speziali</w:t>
      </w:r>
      <w:r w:rsidR="00B70A3C" w:rsidRPr="008915EE">
        <w:rPr>
          <w:b w:val="0"/>
          <w:i w:val="0"/>
          <w:szCs w:val="24"/>
        </w:rPr>
        <w:t xml:space="preserve">; </w:t>
      </w:r>
    </w:p>
    <w:p w:rsidR="004141CB" w:rsidRPr="008915EE" w:rsidRDefault="004141CB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 w:rsidRPr="008915EE">
        <w:rPr>
          <w:b w:val="0"/>
          <w:i w:val="0"/>
          <w:szCs w:val="24"/>
        </w:rPr>
        <w:t>le università: nascita e organizzazione</w:t>
      </w:r>
      <w:r w:rsidR="00B70A3C" w:rsidRPr="008915EE">
        <w:rPr>
          <w:b w:val="0"/>
          <w:i w:val="0"/>
          <w:szCs w:val="24"/>
        </w:rPr>
        <w:t xml:space="preserve">; </w:t>
      </w:r>
      <w:r w:rsidRPr="008915EE">
        <w:rPr>
          <w:b w:val="0"/>
          <w:i w:val="0"/>
          <w:szCs w:val="24"/>
        </w:rPr>
        <w:t xml:space="preserve">le eresie </w:t>
      </w:r>
      <w:r w:rsidR="00E06429">
        <w:rPr>
          <w:b w:val="0"/>
          <w:i w:val="0"/>
          <w:szCs w:val="24"/>
        </w:rPr>
        <w:t xml:space="preserve">(in particolare, i Catari) </w:t>
      </w:r>
      <w:r w:rsidRPr="008915EE">
        <w:rPr>
          <w:b w:val="0"/>
          <w:i w:val="0"/>
          <w:szCs w:val="24"/>
        </w:rPr>
        <w:t>e gli ordini mendicanti</w:t>
      </w:r>
      <w:r w:rsidR="00B70A3C" w:rsidRPr="008915EE">
        <w:rPr>
          <w:b w:val="0"/>
          <w:i w:val="0"/>
          <w:szCs w:val="24"/>
        </w:rPr>
        <w:t>.</w:t>
      </w:r>
    </w:p>
    <w:p w:rsidR="009719B2" w:rsidRPr="008915EE" w:rsidRDefault="00B70A3C" w:rsidP="00E85425">
      <w:pPr>
        <w:widowControl w:val="0"/>
        <w:autoSpaceDE w:val="0"/>
        <w:autoSpaceDN w:val="0"/>
        <w:adjustRightInd w:val="0"/>
        <w:spacing w:after="60"/>
        <w:ind w:left="456" w:right="5"/>
        <w:jc w:val="both"/>
        <w:rPr>
          <w:b w:val="0"/>
          <w:i w:val="0"/>
          <w:szCs w:val="24"/>
        </w:rPr>
      </w:pPr>
      <w:r w:rsidRPr="00E06429">
        <w:rPr>
          <w:szCs w:val="24"/>
        </w:rPr>
        <w:t xml:space="preserve">Il Trecento, </w:t>
      </w:r>
      <w:r w:rsidR="004141CB" w:rsidRPr="00E06429">
        <w:rPr>
          <w:szCs w:val="24"/>
        </w:rPr>
        <w:t>un secolo di crisi</w:t>
      </w:r>
      <w:r w:rsidRPr="008915EE">
        <w:rPr>
          <w:b w:val="0"/>
          <w:i w:val="0"/>
          <w:szCs w:val="24"/>
        </w:rPr>
        <w:t xml:space="preserve">: </w:t>
      </w:r>
      <w:r w:rsidR="004141CB" w:rsidRPr="008915EE">
        <w:rPr>
          <w:b w:val="0"/>
          <w:i w:val="0"/>
          <w:szCs w:val="24"/>
        </w:rPr>
        <w:t>la crisi economica e sociale</w:t>
      </w:r>
      <w:r w:rsidRPr="008915EE">
        <w:rPr>
          <w:b w:val="0"/>
          <w:i w:val="0"/>
          <w:szCs w:val="24"/>
        </w:rPr>
        <w:t xml:space="preserve"> (</w:t>
      </w:r>
      <w:r w:rsidR="004141CB" w:rsidRPr="008915EE">
        <w:rPr>
          <w:b w:val="0"/>
          <w:i w:val="0"/>
          <w:szCs w:val="24"/>
        </w:rPr>
        <w:t>le carestie e i cambiamenti climatici</w:t>
      </w:r>
      <w:r w:rsidRPr="008915EE">
        <w:rPr>
          <w:b w:val="0"/>
          <w:i w:val="0"/>
          <w:szCs w:val="24"/>
        </w:rPr>
        <w:t xml:space="preserve">; </w:t>
      </w:r>
      <w:r w:rsidR="00AC7FCC">
        <w:rPr>
          <w:b w:val="0"/>
          <w:i w:val="0"/>
          <w:szCs w:val="24"/>
        </w:rPr>
        <w:t>l’epidemia</w:t>
      </w:r>
      <w:r w:rsidR="004141CB" w:rsidRPr="008915EE">
        <w:rPr>
          <w:b w:val="0"/>
          <w:i w:val="0"/>
          <w:szCs w:val="24"/>
        </w:rPr>
        <w:t xml:space="preserve"> di peste</w:t>
      </w:r>
      <w:r w:rsidR="00157221">
        <w:rPr>
          <w:b w:val="0"/>
          <w:i w:val="0"/>
          <w:szCs w:val="24"/>
        </w:rPr>
        <w:t xml:space="preserve"> (aspetti scientifici, culturali e socio-economici)</w:t>
      </w:r>
      <w:r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>l’arresto dello sviluppo agricolo e demografico</w:t>
      </w:r>
      <w:r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 xml:space="preserve">la </w:t>
      </w:r>
      <w:r w:rsidR="004141CB" w:rsidRPr="008915EE">
        <w:rPr>
          <w:b w:val="0"/>
          <w:szCs w:val="24"/>
        </w:rPr>
        <w:t>jacquerie</w:t>
      </w:r>
      <w:r w:rsidRPr="008915EE">
        <w:rPr>
          <w:b w:val="0"/>
          <w:i w:val="0"/>
          <w:szCs w:val="24"/>
        </w:rPr>
        <w:t xml:space="preserve">); </w:t>
      </w:r>
      <w:r w:rsidR="004141CB" w:rsidRPr="008915EE">
        <w:rPr>
          <w:b w:val="0"/>
          <w:i w:val="0"/>
          <w:szCs w:val="24"/>
        </w:rPr>
        <w:t>la crisi religiosa e politica</w:t>
      </w:r>
      <w:r w:rsidRPr="008915EE">
        <w:rPr>
          <w:b w:val="0"/>
          <w:i w:val="0"/>
          <w:szCs w:val="24"/>
        </w:rPr>
        <w:t xml:space="preserve"> (</w:t>
      </w:r>
      <w:r w:rsidR="004141CB" w:rsidRPr="008915EE">
        <w:rPr>
          <w:b w:val="0"/>
          <w:i w:val="0"/>
          <w:szCs w:val="24"/>
        </w:rPr>
        <w:t>il conflitto fra  Bonifacio VIII e Filippo il Bello</w:t>
      </w:r>
      <w:r w:rsidR="00E85425">
        <w:rPr>
          <w:b w:val="0"/>
          <w:i w:val="0"/>
          <w:szCs w:val="24"/>
        </w:rPr>
        <w:t>: la concezione teocratica della Chiesa e la “teoria delle due spade” vs l’autonomia politica dei sovrani)</w:t>
      </w:r>
      <w:r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 xml:space="preserve"> la cattività avignonese e lo scisma d’Occidente</w:t>
      </w:r>
      <w:r w:rsidRPr="008915EE">
        <w:rPr>
          <w:b w:val="0"/>
          <w:i w:val="0"/>
          <w:szCs w:val="24"/>
        </w:rPr>
        <w:t>;</w:t>
      </w:r>
      <w:r w:rsidR="004141CB" w:rsidRPr="008915EE">
        <w:rPr>
          <w:b w:val="0"/>
          <w:i w:val="0"/>
          <w:szCs w:val="24"/>
        </w:rPr>
        <w:t xml:space="preserve"> il concilio di Costanza</w:t>
      </w:r>
      <w:r w:rsidR="00157221">
        <w:rPr>
          <w:b w:val="0"/>
          <w:i w:val="0"/>
          <w:szCs w:val="24"/>
        </w:rPr>
        <w:t xml:space="preserve"> e la concezione ascendente del potere</w:t>
      </w:r>
      <w:r w:rsidR="00554E7D">
        <w:rPr>
          <w:b w:val="0"/>
          <w:i w:val="0"/>
          <w:szCs w:val="24"/>
        </w:rPr>
        <w:t xml:space="preserve"> (il conciliarismo)</w:t>
      </w:r>
      <w:r w:rsidRPr="008915EE">
        <w:rPr>
          <w:b w:val="0"/>
          <w:i w:val="0"/>
          <w:szCs w:val="24"/>
        </w:rPr>
        <w:t xml:space="preserve">; </w:t>
      </w:r>
      <w:r w:rsidR="004141CB" w:rsidRPr="008915EE">
        <w:rPr>
          <w:b w:val="0"/>
          <w:i w:val="0"/>
          <w:szCs w:val="24"/>
        </w:rPr>
        <w:t xml:space="preserve"> la guerra dei Cento anni</w:t>
      </w:r>
      <w:r w:rsidR="00E85425">
        <w:rPr>
          <w:b w:val="0"/>
          <w:i w:val="0"/>
          <w:szCs w:val="24"/>
        </w:rPr>
        <w:t>: aspetti di modernità</w:t>
      </w:r>
      <w:r w:rsidR="0002096A">
        <w:rPr>
          <w:b w:val="0"/>
          <w:i w:val="0"/>
          <w:szCs w:val="24"/>
        </w:rPr>
        <w:t>.</w:t>
      </w:r>
      <w:r w:rsidR="00AB1245" w:rsidRPr="008915EE">
        <w:rPr>
          <w:b w:val="0"/>
          <w:i w:val="0"/>
          <w:szCs w:val="24"/>
        </w:rPr>
        <w:t xml:space="preserve"> </w:t>
      </w:r>
    </w:p>
    <w:p w:rsidR="00BB1B05" w:rsidRDefault="00BB1B05" w:rsidP="00E85425">
      <w:pPr>
        <w:widowControl w:val="0"/>
        <w:autoSpaceDE w:val="0"/>
        <w:autoSpaceDN w:val="0"/>
        <w:adjustRightInd w:val="0"/>
        <w:spacing w:before="60"/>
        <w:ind w:left="456" w:right="5"/>
        <w:jc w:val="right"/>
        <w:rPr>
          <w:i w:val="0"/>
          <w:szCs w:val="24"/>
        </w:rPr>
      </w:pPr>
      <w:bookmarkStart w:id="0" w:name="OLE_LINK1"/>
    </w:p>
    <w:p w:rsidR="002D492A" w:rsidRPr="008915EE" w:rsidRDefault="00DB7284" w:rsidP="00E85425">
      <w:pPr>
        <w:widowControl w:val="0"/>
        <w:autoSpaceDE w:val="0"/>
        <w:autoSpaceDN w:val="0"/>
        <w:adjustRightInd w:val="0"/>
        <w:spacing w:before="60"/>
        <w:ind w:left="456" w:right="5"/>
        <w:jc w:val="right"/>
        <w:rPr>
          <w:b w:val="0"/>
          <w:i w:val="0"/>
          <w:szCs w:val="24"/>
        </w:rPr>
      </w:pPr>
      <w:r w:rsidRPr="008915EE">
        <w:rPr>
          <w:i w:val="0"/>
          <w:szCs w:val="24"/>
        </w:rPr>
        <w:t>Documenti</w:t>
      </w:r>
      <w:r w:rsidRPr="008915EE">
        <w:rPr>
          <w:b w:val="0"/>
          <w:i w:val="0"/>
          <w:szCs w:val="24"/>
        </w:rPr>
        <w:t xml:space="preserve">: Bonifacio VIII, </w:t>
      </w:r>
      <w:r w:rsidR="0002096A">
        <w:rPr>
          <w:b w:val="0"/>
          <w:i w:val="0"/>
          <w:szCs w:val="24"/>
        </w:rPr>
        <w:t>estratto</w:t>
      </w:r>
      <w:r w:rsidR="00136D7E" w:rsidRPr="008915EE">
        <w:rPr>
          <w:b w:val="0"/>
          <w:i w:val="0"/>
          <w:szCs w:val="24"/>
        </w:rPr>
        <w:t xml:space="preserve"> dalla bolla </w:t>
      </w:r>
      <w:r w:rsidR="00136D7E" w:rsidRPr="008915EE">
        <w:rPr>
          <w:b w:val="0"/>
          <w:szCs w:val="24"/>
        </w:rPr>
        <w:t>Unam Sanctam</w:t>
      </w:r>
      <w:r w:rsidR="002D492A" w:rsidRPr="008915EE">
        <w:rPr>
          <w:b w:val="0"/>
          <w:i w:val="0"/>
          <w:szCs w:val="24"/>
        </w:rPr>
        <w:t>.</w:t>
      </w:r>
    </w:p>
    <w:bookmarkEnd w:id="0"/>
    <w:p w:rsidR="001641F3" w:rsidRPr="008915EE" w:rsidRDefault="001641F3" w:rsidP="00E85425">
      <w:pPr>
        <w:widowControl w:val="0"/>
        <w:autoSpaceDE w:val="0"/>
        <w:autoSpaceDN w:val="0"/>
        <w:adjustRightInd w:val="0"/>
        <w:ind w:left="456" w:right="5"/>
        <w:jc w:val="both"/>
        <w:rPr>
          <w:b w:val="0"/>
          <w:i w:val="0"/>
          <w:szCs w:val="24"/>
        </w:rPr>
      </w:pPr>
    </w:p>
    <w:p w:rsidR="00A41B99" w:rsidRPr="008915EE" w:rsidRDefault="00282890" w:rsidP="00E85425">
      <w:pPr>
        <w:spacing w:beforeLines="40" w:before="96" w:after="120"/>
        <w:ind w:left="456" w:right="5"/>
        <w:rPr>
          <w:i w:val="0"/>
          <w:szCs w:val="24"/>
        </w:rPr>
      </w:pPr>
      <w:r w:rsidRPr="008915EE">
        <w:rPr>
          <w:i w:val="0"/>
          <w:szCs w:val="24"/>
        </w:rPr>
        <w:t>Modulo 2</w:t>
      </w:r>
    </w:p>
    <w:p w:rsidR="004E7B77" w:rsidRPr="008915EE" w:rsidRDefault="004E7B77" w:rsidP="00E85425">
      <w:pPr>
        <w:spacing w:beforeLines="40" w:before="96" w:after="120"/>
        <w:ind w:left="456" w:right="5"/>
        <w:rPr>
          <w:i w:val="0"/>
          <w:szCs w:val="24"/>
        </w:rPr>
      </w:pPr>
      <w:r w:rsidRPr="008915EE">
        <w:rPr>
          <w:i w:val="0"/>
          <w:szCs w:val="24"/>
        </w:rPr>
        <w:t>I secoli XV e XVI: dalla “cristianità” all’Europa degli stati.</w:t>
      </w:r>
    </w:p>
    <w:p w:rsidR="004E7B77" w:rsidRPr="008915EE" w:rsidRDefault="004E7B77" w:rsidP="00E85425">
      <w:pPr>
        <w:spacing w:after="60"/>
        <w:ind w:left="456" w:right="5"/>
        <w:jc w:val="both"/>
        <w:rPr>
          <w:b w:val="0"/>
          <w:i w:val="0"/>
          <w:szCs w:val="24"/>
        </w:rPr>
      </w:pPr>
      <w:r w:rsidRPr="00E06429">
        <w:rPr>
          <w:szCs w:val="24"/>
        </w:rPr>
        <w:t>Dallo stato feudale allo stato moderno</w:t>
      </w:r>
      <w:r w:rsidR="00B547FC" w:rsidRPr="008915EE">
        <w:rPr>
          <w:b w:val="0"/>
          <w:i w:val="0"/>
          <w:szCs w:val="24"/>
        </w:rPr>
        <w:t xml:space="preserve">: </w:t>
      </w:r>
      <w:r w:rsidRPr="008915EE">
        <w:rPr>
          <w:b w:val="0"/>
          <w:i w:val="0"/>
          <w:szCs w:val="24"/>
        </w:rPr>
        <w:t xml:space="preserve">gli “strumenti” dello stato moderno </w:t>
      </w:r>
      <w:r w:rsidR="00B547FC" w:rsidRPr="008915EE">
        <w:rPr>
          <w:b w:val="0"/>
          <w:i w:val="0"/>
          <w:szCs w:val="24"/>
        </w:rPr>
        <w:t xml:space="preserve">(accentramento fiscale e uso delle imposte dirette, burocrazia, esercito permanente); </w:t>
      </w:r>
      <w:r w:rsidRPr="008915EE">
        <w:rPr>
          <w:b w:val="0"/>
          <w:i w:val="0"/>
          <w:szCs w:val="24"/>
        </w:rPr>
        <w:t xml:space="preserve">l’affermarsi delle </w:t>
      </w:r>
      <w:r w:rsidR="00254EAD" w:rsidRPr="008915EE">
        <w:rPr>
          <w:b w:val="0"/>
          <w:i w:val="0"/>
          <w:szCs w:val="24"/>
        </w:rPr>
        <w:t xml:space="preserve">grandi </w:t>
      </w:r>
      <w:r w:rsidRPr="008915EE">
        <w:rPr>
          <w:b w:val="0"/>
          <w:i w:val="0"/>
          <w:szCs w:val="24"/>
        </w:rPr>
        <w:t>monarchie nazionali</w:t>
      </w:r>
      <w:r w:rsidR="006100A2" w:rsidRPr="008915EE">
        <w:rPr>
          <w:b w:val="0"/>
          <w:i w:val="0"/>
          <w:szCs w:val="24"/>
        </w:rPr>
        <w:t xml:space="preserve"> (</w:t>
      </w:r>
      <w:r w:rsidR="00B547FC" w:rsidRPr="008915EE">
        <w:rPr>
          <w:b w:val="0"/>
          <w:i w:val="0"/>
          <w:szCs w:val="24"/>
        </w:rPr>
        <w:t>Castiglia-Aragona</w:t>
      </w:r>
      <w:r w:rsidR="00254EAD" w:rsidRPr="008915EE">
        <w:rPr>
          <w:b w:val="0"/>
          <w:i w:val="0"/>
          <w:szCs w:val="24"/>
        </w:rPr>
        <w:t>, Portogallo, Francia e Inghilterra)</w:t>
      </w:r>
      <w:r w:rsidR="00351446" w:rsidRPr="008915EE">
        <w:rPr>
          <w:b w:val="0"/>
          <w:i w:val="0"/>
          <w:szCs w:val="24"/>
        </w:rPr>
        <w:t>.</w:t>
      </w:r>
    </w:p>
    <w:p w:rsidR="00351446" w:rsidRPr="008915EE" w:rsidRDefault="00351446" w:rsidP="00E85425">
      <w:pPr>
        <w:spacing w:after="60"/>
        <w:ind w:left="456" w:right="5"/>
        <w:jc w:val="both"/>
        <w:rPr>
          <w:b w:val="0"/>
          <w:i w:val="0"/>
          <w:szCs w:val="24"/>
        </w:rPr>
      </w:pPr>
      <w:r w:rsidRPr="00E06429">
        <w:rPr>
          <w:szCs w:val="24"/>
        </w:rPr>
        <w:lastRenderedPageBreak/>
        <w:t>Umanesimo, Rinascimento e rivoluzione della stampa</w:t>
      </w:r>
      <w:r w:rsidRPr="008915EE">
        <w:rPr>
          <w:b w:val="0"/>
          <w:i w:val="0"/>
          <w:szCs w:val="24"/>
        </w:rPr>
        <w:t>: il cambiam</w:t>
      </w:r>
      <w:r w:rsidR="00C33C5E">
        <w:rPr>
          <w:b w:val="0"/>
          <w:i w:val="0"/>
          <w:szCs w:val="24"/>
        </w:rPr>
        <w:t xml:space="preserve">ento di mentalità e la nuova visione dell’uomo (Pico della Mirandola); l’Umanesimo: </w:t>
      </w:r>
      <w:r w:rsidRPr="008915EE">
        <w:rPr>
          <w:b w:val="0"/>
          <w:i w:val="0"/>
          <w:szCs w:val="24"/>
        </w:rPr>
        <w:t xml:space="preserve">le </w:t>
      </w:r>
      <w:r w:rsidRPr="008915EE">
        <w:rPr>
          <w:b w:val="0"/>
          <w:szCs w:val="24"/>
        </w:rPr>
        <w:t>humanae litterae</w:t>
      </w:r>
      <w:r w:rsidRPr="008915EE">
        <w:rPr>
          <w:b w:val="0"/>
          <w:i w:val="0"/>
          <w:szCs w:val="24"/>
        </w:rPr>
        <w:t xml:space="preserve">, la filologia </w:t>
      </w:r>
      <w:r w:rsidR="00C33C5E">
        <w:rPr>
          <w:b w:val="0"/>
          <w:i w:val="0"/>
          <w:szCs w:val="24"/>
        </w:rPr>
        <w:t xml:space="preserve">(Lorenzo Valla) </w:t>
      </w:r>
      <w:r w:rsidRPr="008915EE">
        <w:rPr>
          <w:b w:val="0"/>
          <w:i w:val="0"/>
          <w:szCs w:val="24"/>
        </w:rPr>
        <w:t>e la na</w:t>
      </w:r>
      <w:r w:rsidR="00C33C5E">
        <w:rPr>
          <w:b w:val="0"/>
          <w:i w:val="0"/>
          <w:szCs w:val="24"/>
        </w:rPr>
        <w:t>scita della prospettiva storica</w:t>
      </w:r>
      <w:r w:rsidRPr="008915EE">
        <w:rPr>
          <w:b w:val="0"/>
          <w:i w:val="0"/>
          <w:szCs w:val="24"/>
        </w:rPr>
        <w:t xml:space="preserve">;  il </w:t>
      </w:r>
      <w:r w:rsidRPr="00406607">
        <w:rPr>
          <w:szCs w:val="24"/>
        </w:rPr>
        <w:t>Rinascimento (il “ritorno al principio”)</w:t>
      </w:r>
      <w:r w:rsidRPr="008915EE">
        <w:rPr>
          <w:b w:val="0"/>
          <w:i w:val="0"/>
          <w:szCs w:val="24"/>
        </w:rPr>
        <w:t>: la relazione diretta con la parola divina; l’osservazione diretta della natura nell’arte e nell’indagine scientifica; la stampa a caratteri mobili e la nascita del libro moderno; cenni agli sviluppi del pensiero scientifico nel XVII secolo.</w:t>
      </w:r>
    </w:p>
    <w:p w:rsidR="004E7B77" w:rsidRPr="008915EE" w:rsidRDefault="004E7B77" w:rsidP="0007338A">
      <w:pPr>
        <w:spacing w:before="80" w:after="60"/>
        <w:ind w:left="456" w:right="5"/>
        <w:jc w:val="both"/>
        <w:rPr>
          <w:b w:val="0"/>
          <w:i w:val="0"/>
          <w:szCs w:val="24"/>
        </w:rPr>
      </w:pPr>
      <w:r w:rsidRPr="00E06429">
        <w:rPr>
          <w:szCs w:val="24"/>
        </w:rPr>
        <w:t>Le grandi scoperte geografiche e gli imperi coloniali</w:t>
      </w:r>
      <w:r w:rsidR="00B547FC" w:rsidRPr="008915EE">
        <w:rPr>
          <w:b w:val="0"/>
          <w:i w:val="0"/>
          <w:szCs w:val="24"/>
        </w:rPr>
        <w:t xml:space="preserve">: </w:t>
      </w:r>
      <w:r w:rsidRPr="008915EE">
        <w:rPr>
          <w:b w:val="0"/>
          <w:i w:val="0"/>
          <w:szCs w:val="24"/>
        </w:rPr>
        <w:t>l’espansione dell’impero Ottomano e la ricerca di nuove rotte commerciali</w:t>
      </w:r>
      <w:r w:rsidR="00B547FC" w:rsidRPr="008915EE">
        <w:rPr>
          <w:b w:val="0"/>
          <w:i w:val="0"/>
          <w:szCs w:val="24"/>
        </w:rPr>
        <w:t>; la sintesi di esperienze nautiche mediterranee e nord-europee; la caduta di Costantinopoli</w:t>
      </w:r>
      <w:r w:rsidR="00254EAD" w:rsidRPr="008915EE">
        <w:rPr>
          <w:b w:val="0"/>
          <w:i w:val="0"/>
          <w:szCs w:val="24"/>
        </w:rPr>
        <w:t xml:space="preserve"> e il declino di Genova e Venezia; </w:t>
      </w:r>
      <w:r w:rsidRPr="008915EE">
        <w:rPr>
          <w:b w:val="0"/>
          <w:i w:val="0"/>
          <w:szCs w:val="24"/>
        </w:rPr>
        <w:t xml:space="preserve"> la circumnavigazione dell’Africa e la rotta verso ponente di Colombo </w:t>
      </w:r>
      <w:r w:rsidR="00254EAD" w:rsidRPr="008915EE">
        <w:rPr>
          <w:b w:val="0"/>
          <w:i w:val="0"/>
          <w:szCs w:val="24"/>
        </w:rPr>
        <w:t>(teorie della Terra fra medioevo e Rinascimento</w:t>
      </w:r>
      <w:r w:rsidR="005756EF">
        <w:rPr>
          <w:b w:val="0"/>
          <w:i w:val="0"/>
          <w:szCs w:val="24"/>
        </w:rPr>
        <w:t xml:space="preserve">; cenni alla fisica aristotelica); la “scoperta” dell’America, </w:t>
      </w:r>
      <w:r w:rsidR="00254EAD" w:rsidRPr="008915EE">
        <w:rPr>
          <w:b w:val="0"/>
          <w:i w:val="0"/>
          <w:szCs w:val="24"/>
        </w:rPr>
        <w:t>il trattato di Tordesillas</w:t>
      </w:r>
      <w:r w:rsidR="005756EF">
        <w:rPr>
          <w:b w:val="0"/>
          <w:i w:val="0"/>
          <w:szCs w:val="24"/>
        </w:rPr>
        <w:t xml:space="preserve"> e la spartizione imperialistica del mondo fra Spagna e Portogallo</w:t>
      </w:r>
      <w:r w:rsidR="00254EAD" w:rsidRPr="008915EE">
        <w:rPr>
          <w:b w:val="0"/>
          <w:i w:val="0"/>
          <w:szCs w:val="24"/>
        </w:rPr>
        <w:t xml:space="preserve">; </w:t>
      </w:r>
      <w:r w:rsidRPr="008915EE">
        <w:rPr>
          <w:b w:val="0"/>
          <w:i w:val="0"/>
          <w:szCs w:val="24"/>
        </w:rPr>
        <w:t>i “conquistadores” e il c</w:t>
      </w:r>
      <w:r w:rsidR="004938E2">
        <w:rPr>
          <w:b w:val="0"/>
          <w:i w:val="0"/>
          <w:szCs w:val="24"/>
        </w:rPr>
        <w:t>r</w:t>
      </w:r>
      <w:r w:rsidRPr="008915EE">
        <w:rPr>
          <w:b w:val="0"/>
          <w:i w:val="0"/>
          <w:szCs w:val="24"/>
        </w:rPr>
        <w:t>ollo demografico delle popolazioni indigene americane</w:t>
      </w:r>
      <w:r w:rsidR="009719B2" w:rsidRPr="008915EE">
        <w:rPr>
          <w:b w:val="0"/>
          <w:i w:val="0"/>
          <w:szCs w:val="24"/>
        </w:rPr>
        <w:t xml:space="preserve">; il dibattito sulla natura degli indios (Las Casas </w:t>
      </w:r>
      <w:r w:rsidR="009719B2" w:rsidRPr="008915EE">
        <w:rPr>
          <w:b w:val="0"/>
          <w:szCs w:val="24"/>
        </w:rPr>
        <w:t>versus</w:t>
      </w:r>
      <w:r w:rsidR="009719B2" w:rsidRPr="008915EE">
        <w:rPr>
          <w:b w:val="0"/>
          <w:i w:val="0"/>
          <w:szCs w:val="24"/>
        </w:rPr>
        <w:t xml:space="preserve"> Sepúlveda);</w:t>
      </w:r>
      <w:r w:rsidR="00254EAD" w:rsidRPr="008915EE">
        <w:rPr>
          <w:b w:val="0"/>
          <w:i w:val="0"/>
          <w:szCs w:val="24"/>
        </w:rPr>
        <w:t xml:space="preserve"> gli imperi coloniali spagnolo e portogh</w:t>
      </w:r>
      <w:r w:rsidR="00990D60">
        <w:rPr>
          <w:b w:val="0"/>
          <w:i w:val="0"/>
          <w:szCs w:val="24"/>
        </w:rPr>
        <w:t>ese; la spiegazione non razzista delle differenze tecnologiche fra popolazioni presentata da</w:t>
      </w:r>
      <w:r w:rsidR="00406607">
        <w:rPr>
          <w:b w:val="0"/>
          <w:i w:val="0"/>
          <w:szCs w:val="24"/>
        </w:rPr>
        <w:t>llo studioso</w:t>
      </w:r>
      <w:r w:rsidR="00990D60">
        <w:rPr>
          <w:b w:val="0"/>
          <w:i w:val="0"/>
          <w:szCs w:val="24"/>
        </w:rPr>
        <w:t xml:space="preserve"> J. Diamond in </w:t>
      </w:r>
      <w:r w:rsidR="00990D60" w:rsidRPr="00990D60">
        <w:rPr>
          <w:b w:val="0"/>
          <w:szCs w:val="24"/>
        </w:rPr>
        <w:t>Armi, acciaio e malattie</w:t>
      </w:r>
      <w:r w:rsidR="00ED3B6D">
        <w:rPr>
          <w:b w:val="0"/>
          <w:szCs w:val="24"/>
        </w:rPr>
        <w:t xml:space="preserve">, </w:t>
      </w:r>
      <w:r w:rsidR="00ED3B6D">
        <w:rPr>
          <w:b w:val="0"/>
          <w:i w:val="0"/>
          <w:szCs w:val="24"/>
        </w:rPr>
        <w:t>1997</w:t>
      </w:r>
      <w:r w:rsidR="000426A8">
        <w:rPr>
          <w:b w:val="0"/>
          <w:i w:val="0"/>
          <w:szCs w:val="24"/>
        </w:rPr>
        <w:t xml:space="preserve"> (approfondimento dei </w:t>
      </w:r>
      <w:r w:rsidR="000426A8">
        <w:rPr>
          <w:i w:val="0"/>
          <w:szCs w:val="24"/>
        </w:rPr>
        <w:t>concetti</w:t>
      </w:r>
      <w:r w:rsidR="000426A8" w:rsidRPr="00C63C38">
        <w:rPr>
          <w:i w:val="0"/>
          <w:szCs w:val="24"/>
        </w:rPr>
        <w:t xml:space="preserve"> di </w:t>
      </w:r>
      <w:r w:rsidR="000426A8">
        <w:rPr>
          <w:i w:val="0"/>
          <w:szCs w:val="24"/>
        </w:rPr>
        <w:t xml:space="preserve">crimine contro l’umanità, </w:t>
      </w:r>
      <w:r w:rsidR="000426A8" w:rsidRPr="00C63C38">
        <w:rPr>
          <w:i w:val="0"/>
          <w:szCs w:val="24"/>
        </w:rPr>
        <w:t>genocidio</w:t>
      </w:r>
      <w:r w:rsidR="000426A8">
        <w:rPr>
          <w:i w:val="0"/>
          <w:szCs w:val="24"/>
        </w:rPr>
        <w:t xml:space="preserve"> e “razza”</w:t>
      </w:r>
      <w:r w:rsidR="000426A8">
        <w:rPr>
          <w:b w:val="0"/>
          <w:i w:val="0"/>
          <w:szCs w:val="24"/>
        </w:rPr>
        <w:t>, con riferimento alla loro storia dalle origini fino ai giorni nostri</w:t>
      </w:r>
      <w:r w:rsidR="0007338A">
        <w:rPr>
          <w:b w:val="0"/>
          <w:i w:val="0"/>
          <w:szCs w:val="24"/>
        </w:rPr>
        <w:t>);</w:t>
      </w:r>
      <w:r w:rsidR="00ED3B6D">
        <w:rPr>
          <w:b w:val="0"/>
          <w:i w:val="0"/>
          <w:szCs w:val="24"/>
        </w:rPr>
        <w:t xml:space="preserve"> funzionamento del sistema immunitario e concetto di immunità acquisita, con cenni alla storia dei vaccini.</w:t>
      </w:r>
    </w:p>
    <w:p w:rsidR="00A70311" w:rsidRPr="00C74D92" w:rsidRDefault="008A5E42" w:rsidP="00884B74">
      <w:pPr>
        <w:ind w:left="456"/>
        <w:rPr>
          <w:b w:val="0"/>
          <w:i w:val="0"/>
          <w:szCs w:val="24"/>
        </w:rPr>
      </w:pPr>
      <w:r w:rsidRPr="00884B74">
        <w:rPr>
          <w:szCs w:val="24"/>
        </w:rPr>
        <w:t>Aspetti fondamentali</w:t>
      </w:r>
      <w:r w:rsidR="00C63C38" w:rsidRPr="00884B74">
        <w:rPr>
          <w:szCs w:val="24"/>
        </w:rPr>
        <w:t xml:space="preserve"> </w:t>
      </w:r>
      <w:r w:rsidRPr="00884B74">
        <w:rPr>
          <w:szCs w:val="24"/>
        </w:rPr>
        <w:t>dell</w:t>
      </w:r>
      <w:r w:rsidR="006907D1" w:rsidRPr="00884B74">
        <w:rPr>
          <w:szCs w:val="24"/>
        </w:rPr>
        <w:t>a</w:t>
      </w:r>
      <w:r w:rsidR="00351446" w:rsidRPr="00884B74">
        <w:rPr>
          <w:szCs w:val="24"/>
        </w:rPr>
        <w:t xml:space="preserve"> </w:t>
      </w:r>
      <w:r w:rsidR="00A70311" w:rsidRPr="00884B74">
        <w:rPr>
          <w:szCs w:val="24"/>
        </w:rPr>
        <w:t>Riforma protestante</w:t>
      </w:r>
      <w:r w:rsidR="00C60FAC" w:rsidRPr="00C74D92">
        <w:rPr>
          <w:b w:val="0"/>
          <w:i w:val="0"/>
          <w:szCs w:val="24"/>
        </w:rPr>
        <w:t xml:space="preserve">: </w:t>
      </w:r>
      <w:r w:rsidR="005756EF">
        <w:rPr>
          <w:b w:val="0"/>
          <w:i w:val="0"/>
          <w:szCs w:val="24"/>
        </w:rPr>
        <w:t>Martin Lutero, Calvino e i movimenti</w:t>
      </w:r>
      <w:r w:rsidR="00884B74">
        <w:rPr>
          <w:b w:val="0"/>
          <w:i w:val="0"/>
          <w:szCs w:val="24"/>
        </w:rPr>
        <w:t xml:space="preserve"> </w:t>
      </w:r>
      <w:r w:rsidR="005756EF">
        <w:rPr>
          <w:b w:val="0"/>
          <w:i w:val="0"/>
          <w:szCs w:val="24"/>
        </w:rPr>
        <w:t xml:space="preserve">calvinisti </w:t>
      </w:r>
      <w:r w:rsidR="00C60FAC">
        <w:rPr>
          <w:b w:val="0"/>
          <w:i w:val="0"/>
          <w:szCs w:val="24"/>
        </w:rPr>
        <w:t>(</w:t>
      </w:r>
      <w:r w:rsidR="005756EF">
        <w:rPr>
          <w:b w:val="0"/>
          <w:i w:val="0"/>
          <w:szCs w:val="24"/>
        </w:rPr>
        <w:t xml:space="preserve">ugonotti in Francia, puritani in Scozia e Inghilterra), </w:t>
      </w:r>
      <w:r w:rsidR="00406607">
        <w:rPr>
          <w:b w:val="0"/>
          <w:i w:val="0"/>
          <w:szCs w:val="24"/>
        </w:rPr>
        <w:t>alla diversificazione della cristianità occidentale</w:t>
      </w:r>
      <w:r w:rsidR="005756EF">
        <w:rPr>
          <w:b w:val="0"/>
          <w:i w:val="0"/>
          <w:szCs w:val="24"/>
        </w:rPr>
        <w:t xml:space="preserve"> ed al suo legame con l’affermazione dello stato moderno (l’esempio di Enrico VIII e la nascita della Chiesa anglicana)</w:t>
      </w:r>
      <w:r w:rsidR="00C63C38">
        <w:rPr>
          <w:b w:val="0"/>
          <w:i w:val="0"/>
          <w:szCs w:val="24"/>
        </w:rPr>
        <w:t>.</w:t>
      </w:r>
    </w:p>
    <w:p w:rsidR="00BB1B05" w:rsidRDefault="00BB1B05" w:rsidP="00E85425">
      <w:pPr>
        <w:autoSpaceDE w:val="0"/>
        <w:autoSpaceDN w:val="0"/>
        <w:adjustRightInd w:val="0"/>
        <w:ind w:left="456" w:right="5"/>
        <w:jc w:val="both"/>
        <w:rPr>
          <w:i w:val="0"/>
          <w:szCs w:val="24"/>
        </w:rPr>
      </w:pPr>
    </w:p>
    <w:p w:rsidR="00F038A6" w:rsidRDefault="00C07539" w:rsidP="00E85425">
      <w:pPr>
        <w:autoSpaceDE w:val="0"/>
        <w:autoSpaceDN w:val="0"/>
        <w:adjustRightInd w:val="0"/>
        <w:ind w:left="3249" w:right="5"/>
        <w:jc w:val="both"/>
        <w:rPr>
          <w:b w:val="0"/>
          <w:i w:val="0"/>
          <w:szCs w:val="24"/>
        </w:rPr>
      </w:pPr>
      <w:r w:rsidRPr="008915EE">
        <w:rPr>
          <w:i w:val="0"/>
          <w:szCs w:val="24"/>
        </w:rPr>
        <w:t>Documenti</w:t>
      </w:r>
      <w:r w:rsidRPr="008915EE">
        <w:rPr>
          <w:b w:val="0"/>
          <w:i w:val="0"/>
          <w:szCs w:val="24"/>
        </w:rPr>
        <w:t xml:space="preserve">: </w:t>
      </w:r>
    </w:p>
    <w:p w:rsidR="00F038A6" w:rsidRDefault="00F038A6" w:rsidP="00E85425">
      <w:pPr>
        <w:autoSpaceDE w:val="0"/>
        <w:autoSpaceDN w:val="0"/>
        <w:adjustRightInd w:val="0"/>
        <w:ind w:left="3249" w:right="5"/>
        <w:jc w:val="both"/>
        <w:rPr>
          <w:b w:val="0"/>
          <w:i w:val="0"/>
          <w:szCs w:val="24"/>
        </w:rPr>
      </w:pPr>
      <w:r w:rsidRPr="00F038A6">
        <w:rPr>
          <w:b w:val="0"/>
          <w:i w:val="0"/>
          <w:szCs w:val="24"/>
        </w:rPr>
        <w:t>-</w:t>
      </w:r>
      <w:r>
        <w:rPr>
          <w:b w:val="0"/>
          <w:i w:val="0"/>
          <w:szCs w:val="24"/>
        </w:rPr>
        <w:t xml:space="preserve"> estratto dall’ </w:t>
      </w:r>
      <w:r w:rsidRPr="00F038A6">
        <w:rPr>
          <w:b w:val="0"/>
          <w:szCs w:val="24"/>
        </w:rPr>
        <w:t>Orazione sulla dignità dell’uomo</w:t>
      </w:r>
      <w:r>
        <w:rPr>
          <w:b w:val="0"/>
          <w:i w:val="0"/>
          <w:szCs w:val="24"/>
        </w:rPr>
        <w:t xml:space="preserve"> di Pico della Mirandola;</w:t>
      </w:r>
    </w:p>
    <w:p w:rsidR="00C07539" w:rsidRDefault="00F038A6" w:rsidP="00E85425">
      <w:pPr>
        <w:autoSpaceDE w:val="0"/>
        <w:autoSpaceDN w:val="0"/>
        <w:adjustRightInd w:val="0"/>
        <w:ind w:left="3249" w:right="5"/>
        <w:jc w:val="both"/>
        <w:rPr>
          <w:b w:val="0"/>
          <w:i w:val="0"/>
          <w:szCs w:val="24"/>
        </w:rPr>
      </w:pPr>
      <w:r w:rsidRPr="00F038A6">
        <w:rPr>
          <w:b w:val="0"/>
          <w:i w:val="0"/>
          <w:szCs w:val="24"/>
        </w:rPr>
        <w:t>-</w:t>
      </w:r>
      <w:r>
        <w:rPr>
          <w:b w:val="0"/>
          <w:i w:val="0"/>
          <w:szCs w:val="24"/>
        </w:rPr>
        <w:t xml:space="preserve"> </w:t>
      </w:r>
      <w:r w:rsidR="00C07539">
        <w:rPr>
          <w:b w:val="0"/>
          <w:i w:val="0"/>
          <w:szCs w:val="24"/>
        </w:rPr>
        <w:t xml:space="preserve">brevi estratti da </w:t>
      </w:r>
      <w:r w:rsidR="00C07539" w:rsidRPr="00C07539">
        <w:rPr>
          <w:b w:val="0"/>
          <w:bCs/>
          <w:i w:val="0"/>
          <w:szCs w:val="24"/>
          <w:lang w:val="es-ES"/>
        </w:rPr>
        <w:t>Juan Ginés</w:t>
      </w:r>
      <w:r w:rsidR="00C07539" w:rsidRPr="00C07539">
        <w:rPr>
          <w:b w:val="0"/>
          <w:bCs/>
          <w:i w:val="0"/>
          <w:szCs w:val="24"/>
        </w:rPr>
        <w:t xml:space="preserve"> de Sepúlveda</w:t>
      </w:r>
      <w:r w:rsidR="00C07539" w:rsidRPr="00C07539">
        <w:rPr>
          <w:bCs/>
          <w:i w:val="0"/>
          <w:szCs w:val="24"/>
          <w:lang w:val="es-ES"/>
        </w:rPr>
        <w:t>,</w:t>
      </w:r>
      <w:r w:rsidR="00C07539">
        <w:rPr>
          <w:bCs/>
          <w:iCs/>
          <w:szCs w:val="24"/>
          <w:lang w:val="es-ES"/>
        </w:rPr>
        <w:t xml:space="preserve"> </w:t>
      </w:r>
      <w:r w:rsidR="00C07539" w:rsidRPr="00C07539">
        <w:rPr>
          <w:b w:val="0"/>
          <w:bCs/>
          <w:iCs/>
          <w:szCs w:val="24"/>
          <w:lang w:val="es-ES"/>
        </w:rPr>
        <w:t>Sobre las justas causas de la guerra contra Indios</w:t>
      </w:r>
      <w:r w:rsidR="00C07539">
        <w:rPr>
          <w:b w:val="0"/>
          <w:i w:val="0"/>
          <w:szCs w:val="24"/>
        </w:rPr>
        <w:t xml:space="preserve">, e da </w:t>
      </w:r>
      <w:r w:rsidR="00C07539" w:rsidRPr="00C07539">
        <w:rPr>
          <w:b w:val="0"/>
          <w:i w:val="0"/>
          <w:szCs w:val="24"/>
          <w:lang w:val="es-ES"/>
        </w:rPr>
        <w:t>Bartolomé de Las Casas</w:t>
      </w:r>
      <w:r w:rsidR="00C07539">
        <w:rPr>
          <w:b w:val="0"/>
          <w:i w:val="0"/>
          <w:szCs w:val="24"/>
        </w:rPr>
        <w:t xml:space="preserve">, </w:t>
      </w:r>
      <w:r w:rsidR="00C07539" w:rsidRPr="00C07539">
        <w:rPr>
          <w:b w:val="0"/>
          <w:szCs w:val="24"/>
          <w:lang w:val="es-ES"/>
        </w:rPr>
        <w:t>Brevísima Relacíon de la Destruccíon de las Indias</w:t>
      </w:r>
      <w:r w:rsidR="00C07539">
        <w:rPr>
          <w:b w:val="0"/>
          <w:i w:val="0"/>
          <w:szCs w:val="24"/>
        </w:rPr>
        <w:t>.</w:t>
      </w:r>
    </w:p>
    <w:p w:rsidR="001641F3" w:rsidRPr="008915EE" w:rsidRDefault="001641F3" w:rsidP="00E85425">
      <w:pPr>
        <w:ind w:left="456" w:right="5"/>
        <w:rPr>
          <w:i w:val="0"/>
          <w:szCs w:val="24"/>
        </w:rPr>
      </w:pPr>
    </w:p>
    <w:p w:rsidR="00440393" w:rsidRPr="00440393" w:rsidRDefault="00440393" w:rsidP="0007338A">
      <w:pPr>
        <w:spacing w:before="80" w:after="60"/>
        <w:ind w:right="5"/>
        <w:jc w:val="both"/>
        <w:rPr>
          <w:b w:val="0"/>
          <w:i w:val="0"/>
          <w:szCs w:val="24"/>
        </w:rPr>
      </w:pPr>
    </w:p>
    <w:p w:rsidR="00174B92" w:rsidRPr="008915EE" w:rsidRDefault="00174B92" w:rsidP="00174B92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4"/>
        </w:rPr>
      </w:pPr>
    </w:p>
    <w:p w:rsidR="00020FA0" w:rsidRDefault="00020FA0" w:rsidP="00020FA0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4"/>
        </w:rPr>
      </w:pPr>
    </w:p>
    <w:p w:rsidR="00AC196B" w:rsidRPr="008915EE" w:rsidRDefault="00AC196B" w:rsidP="00672F1D">
      <w:pPr>
        <w:rPr>
          <w:b w:val="0"/>
          <w:i w:val="0"/>
          <w:szCs w:val="24"/>
        </w:rPr>
      </w:pPr>
    </w:p>
    <w:p w:rsidR="00AC196B" w:rsidRPr="008915EE" w:rsidRDefault="001D5A7E" w:rsidP="00BF54C0">
      <w:pPr>
        <w:rPr>
          <w:b w:val="0"/>
          <w:i w:val="0"/>
          <w:szCs w:val="24"/>
        </w:rPr>
      </w:pPr>
      <w:r w:rsidRPr="008915EE">
        <w:rPr>
          <w:b w:val="0"/>
          <w:i w:val="0"/>
          <w:szCs w:val="24"/>
        </w:rPr>
        <w:t xml:space="preserve">Roma, </w:t>
      </w:r>
      <w:r w:rsidR="006976F2">
        <w:rPr>
          <w:b w:val="0"/>
          <w:i w:val="0"/>
          <w:szCs w:val="24"/>
        </w:rPr>
        <w:t>6</w:t>
      </w:r>
      <w:r w:rsidRPr="008915EE">
        <w:rPr>
          <w:b w:val="0"/>
          <w:i w:val="0"/>
          <w:szCs w:val="24"/>
        </w:rPr>
        <w:t>/</w:t>
      </w:r>
      <w:r w:rsidR="00AC196B" w:rsidRPr="008915EE">
        <w:rPr>
          <w:b w:val="0"/>
          <w:i w:val="0"/>
          <w:szCs w:val="24"/>
        </w:rPr>
        <w:t>6</w:t>
      </w:r>
      <w:r w:rsidRPr="008915EE">
        <w:rPr>
          <w:b w:val="0"/>
          <w:i w:val="0"/>
          <w:szCs w:val="24"/>
        </w:rPr>
        <w:t>/</w:t>
      </w:r>
      <w:r w:rsidR="006976F2">
        <w:rPr>
          <w:b w:val="0"/>
          <w:i w:val="0"/>
          <w:szCs w:val="24"/>
        </w:rPr>
        <w:t>2022</w:t>
      </w:r>
      <w:r w:rsidR="00672F1D" w:rsidRPr="008915EE">
        <w:rPr>
          <w:b w:val="0"/>
          <w:i w:val="0"/>
          <w:szCs w:val="24"/>
        </w:rPr>
        <w:tab/>
      </w:r>
    </w:p>
    <w:p w:rsidR="00AC196B" w:rsidRPr="008915EE" w:rsidRDefault="00AC196B" w:rsidP="00BF54C0">
      <w:pPr>
        <w:rPr>
          <w:b w:val="0"/>
          <w:i w:val="0"/>
          <w:szCs w:val="24"/>
        </w:rPr>
      </w:pPr>
    </w:p>
    <w:p w:rsidR="00C75388" w:rsidRPr="008915EE" w:rsidRDefault="00AC196B">
      <w:pPr>
        <w:rPr>
          <w:b w:val="0"/>
          <w:i w:val="0"/>
          <w:szCs w:val="24"/>
        </w:rPr>
      </w:pPr>
      <w:r w:rsidRPr="008915EE">
        <w:rPr>
          <w:b w:val="0"/>
          <w:i w:val="0"/>
          <w:szCs w:val="24"/>
        </w:rPr>
        <w:t>L’insegnante                                                                               Gli studenti</w:t>
      </w:r>
    </w:p>
    <w:p w:rsidR="00C75388" w:rsidRPr="008915EE" w:rsidRDefault="00C75388">
      <w:pPr>
        <w:rPr>
          <w:b w:val="0"/>
          <w:i w:val="0"/>
          <w:szCs w:val="24"/>
        </w:rPr>
      </w:pPr>
    </w:p>
    <w:p w:rsidR="008802E8" w:rsidRPr="00224A5E" w:rsidRDefault="00F50D90" w:rsidP="00BE40DF">
      <w:pPr>
        <w:widowControl w:val="0"/>
        <w:autoSpaceDE w:val="0"/>
        <w:autoSpaceDN w:val="0"/>
        <w:adjustRightInd w:val="0"/>
        <w:spacing w:before="60"/>
        <w:jc w:val="both"/>
        <w:rPr>
          <w:b w:val="0"/>
          <w:i w:val="0"/>
        </w:rPr>
      </w:pPr>
      <w:r>
        <w:rPr>
          <w:b w:val="0"/>
          <w:i w:val="0"/>
          <w:szCs w:val="24"/>
        </w:rPr>
        <w:t xml:space="preserve">Prof.ssa </w:t>
      </w:r>
      <w:r w:rsidR="00C75388" w:rsidRPr="008915EE">
        <w:rPr>
          <w:b w:val="0"/>
          <w:i w:val="0"/>
          <w:szCs w:val="24"/>
        </w:rPr>
        <w:t xml:space="preserve">Carola Catenacci           </w:t>
      </w:r>
      <w:r w:rsidR="000855BE">
        <w:rPr>
          <w:b w:val="0"/>
          <w:i w:val="0"/>
          <w:szCs w:val="24"/>
        </w:rPr>
        <w:t xml:space="preserve">           </w:t>
      </w:r>
      <w:r w:rsidR="00143036">
        <w:rPr>
          <w:b w:val="0"/>
          <w:i w:val="0"/>
          <w:szCs w:val="24"/>
        </w:rPr>
        <w:t xml:space="preserve">                           </w:t>
      </w:r>
      <w:r w:rsidR="008802E8">
        <w:rPr>
          <w:b w:val="0"/>
          <w:i w:val="0"/>
          <w:szCs w:val="24"/>
        </w:rPr>
        <w:t xml:space="preserve">       </w:t>
      </w:r>
      <w:r w:rsidR="008802E8" w:rsidRPr="00224A5E">
        <w:rPr>
          <w:b w:val="0"/>
          <w:i w:val="0"/>
        </w:rPr>
        <w:t>Andrea Silvestri</w:t>
      </w:r>
    </w:p>
    <w:p w:rsidR="008802E8" w:rsidRPr="00224A5E" w:rsidRDefault="008802E8" w:rsidP="00BE40DF">
      <w:pPr>
        <w:widowControl w:val="0"/>
        <w:autoSpaceDE w:val="0"/>
        <w:autoSpaceDN w:val="0"/>
        <w:adjustRightInd w:val="0"/>
        <w:spacing w:before="60"/>
        <w:jc w:val="both"/>
        <w:rPr>
          <w:b w:val="0"/>
          <w:i w:val="0"/>
        </w:rPr>
      </w:pPr>
      <w:r w:rsidRPr="00224A5E">
        <w:rPr>
          <w:b w:val="0"/>
          <w:i w:val="0"/>
        </w:rPr>
        <w:t xml:space="preserve">                                                                                                 Alain Wibabara</w:t>
      </w:r>
    </w:p>
    <w:p w:rsidR="00143036" w:rsidRPr="00106D10" w:rsidRDefault="00143036" w:rsidP="008802E8">
      <w:pPr>
        <w:rPr>
          <w:b w:val="0"/>
          <w:i w:val="0"/>
        </w:rPr>
      </w:pPr>
      <w:bookmarkStart w:id="1" w:name="_GoBack"/>
      <w:bookmarkEnd w:id="1"/>
    </w:p>
    <w:sectPr w:rsidR="00143036" w:rsidRPr="00106D10" w:rsidSect="008516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78" w:rsidRDefault="00757B78">
      <w:r>
        <w:separator/>
      </w:r>
    </w:p>
  </w:endnote>
  <w:endnote w:type="continuationSeparator" w:id="0">
    <w:p w:rsidR="00757B78" w:rsidRDefault="007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Default="00A35C8F" w:rsidP="008516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35C8F" w:rsidRDefault="00A35C8F" w:rsidP="008516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451A55" w:rsidRDefault="00A35C8F" w:rsidP="0085169B">
    <w:pPr>
      <w:pStyle w:val="Pidipagina"/>
      <w:framePr w:wrap="around" w:vAnchor="text" w:hAnchor="margin" w:xAlign="right" w:y="1"/>
      <w:rPr>
        <w:rStyle w:val="Numeropagina"/>
        <w:rFonts w:ascii="Arial" w:hAnsi="Arial" w:cs="Arial"/>
        <w:b w:val="0"/>
        <w:i w:val="0"/>
        <w:sz w:val="20"/>
      </w:rPr>
    </w:pPr>
    <w:r w:rsidRPr="00451A55">
      <w:rPr>
        <w:rStyle w:val="Numeropagina"/>
        <w:rFonts w:ascii="Arial" w:hAnsi="Arial" w:cs="Arial"/>
        <w:b w:val="0"/>
        <w:i w:val="0"/>
        <w:sz w:val="20"/>
      </w:rPr>
      <w:fldChar w:fldCharType="begin"/>
    </w:r>
    <w:r w:rsidRPr="00451A55">
      <w:rPr>
        <w:rStyle w:val="Numeropagina"/>
        <w:rFonts w:ascii="Arial" w:hAnsi="Arial" w:cs="Arial"/>
        <w:b w:val="0"/>
        <w:i w:val="0"/>
        <w:sz w:val="20"/>
      </w:rPr>
      <w:instrText xml:space="preserve">PAGE  </w:instrText>
    </w:r>
    <w:r w:rsidRPr="00451A55">
      <w:rPr>
        <w:rStyle w:val="Numeropagina"/>
        <w:rFonts w:ascii="Arial" w:hAnsi="Arial" w:cs="Arial"/>
        <w:b w:val="0"/>
        <w:i w:val="0"/>
        <w:sz w:val="20"/>
      </w:rPr>
      <w:fldChar w:fldCharType="separate"/>
    </w:r>
    <w:r w:rsidR="00E85425">
      <w:rPr>
        <w:rStyle w:val="Numeropagina"/>
        <w:rFonts w:ascii="Arial" w:hAnsi="Arial" w:cs="Arial"/>
        <w:b w:val="0"/>
        <w:i w:val="0"/>
        <w:noProof/>
        <w:sz w:val="20"/>
      </w:rPr>
      <w:t>2</w:t>
    </w:r>
    <w:r w:rsidRPr="00451A55">
      <w:rPr>
        <w:rStyle w:val="Numeropagina"/>
        <w:rFonts w:ascii="Arial" w:hAnsi="Arial" w:cs="Arial"/>
        <w:b w:val="0"/>
        <w:i w:val="0"/>
        <w:sz w:val="20"/>
      </w:rPr>
      <w:fldChar w:fldCharType="end"/>
    </w:r>
  </w:p>
  <w:p w:rsidR="00A35C8F" w:rsidRPr="00640728" w:rsidRDefault="00A35C8F" w:rsidP="0085169B">
    <w:pPr>
      <w:pStyle w:val="Pidipagina"/>
      <w:ind w:right="360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78" w:rsidRDefault="00757B78">
      <w:r>
        <w:separator/>
      </w:r>
    </w:p>
  </w:footnote>
  <w:footnote w:type="continuationSeparator" w:id="0">
    <w:p w:rsidR="00757B78" w:rsidRDefault="0075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Default="00A35C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Default="00A35C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436C"/>
    <w:multiLevelType w:val="multilevel"/>
    <w:tmpl w:val="FEC0B89E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44336"/>
    <w:multiLevelType w:val="hybridMultilevel"/>
    <w:tmpl w:val="5FF24322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1CD"/>
    <w:multiLevelType w:val="multilevel"/>
    <w:tmpl w:val="1D9C45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084989"/>
    <w:multiLevelType w:val="hybridMultilevel"/>
    <w:tmpl w:val="7E4A7C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534371"/>
    <w:multiLevelType w:val="hybridMultilevel"/>
    <w:tmpl w:val="000049C4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176"/>
    <w:multiLevelType w:val="hybridMultilevel"/>
    <w:tmpl w:val="4F98F8A2"/>
    <w:lvl w:ilvl="0" w:tplc="65D65B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EE74DC">
      <w:start w:val="1"/>
      <w:numFmt w:val="bullet"/>
      <w:lvlText w:val="o"/>
      <w:lvlJc w:val="left"/>
      <w:pPr>
        <w:tabs>
          <w:tab w:val="num" w:pos="2158"/>
        </w:tabs>
        <w:ind w:left="2158" w:hanging="358"/>
      </w:pPr>
      <w:rPr>
        <w:rFonts w:ascii="Courier New" w:hAnsi="Courier New" w:hint="default"/>
      </w:rPr>
    </w:lvl>
    <w:lvl w:ilvl="2" w:tplc="1B8E6192"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eastAsia="Times New Roman" w:hAnsi="Wingdings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9A3E17"/>
    <w:multiLevelType w:val="hybridMultilevel"/>
    <w:tmpl w:val="8FD44526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5285CD5"/>
    <w:multiLevelType w:val="hybridMultilevel"/>
    <w:tmpl w:val="3DA0733C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CE786E94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2B43D1"/>
    <w:multiLevelType w:val="hybridMultilevel"/>
    <w:tmpl w:val="F520912C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C6A5664"/>
    <w:multiLevelType w:val="multilevel"/>
    <w:tmpl w:val="8FD4452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EBF3BBC"/>
    <w:multiLevelType w:val="multilevel"/>
    <w:tmpl w:val="8FD4452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4E08CC"/>
    <w:multiLevelType w:val="multilevel"/>
    <w:tmpl w:val="8FD4452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BBE510B"/>
    <w:multiLevelType w:val="hybridMultilevel"/>
    <w:tmpl w:val="AC90C082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668C"/>
    <w:multiLevelType w:val="hybridMultilevel"/>
    <w:tmpl w:val="9446BC08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D0688"/>
    <w:multiLevelType w:val="hybridMultilevel"/>
    <w:tmpl w:val="89F867F8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2A18"/>
    <w:multiLevelType w:val="hybridMultilevel"/>
    <w:tmpl w:val="22AEE534"/>
    <w:lvl w:ilvl="0" w:tplc="7962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C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C7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A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C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4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2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40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65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345714"/>
    <w:multiLevelType w:val="hybridMultilevel"/>
    <w:tmpl w:val="FEC0B89E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EA45F5A"/>
    <w:multiLevelType w:val="singleLevel"/>
    <w:tmpl w:val="70B8C1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41ED626E"/>
    <w:multiLevelType w:val="hybridMultilevel"/>
    <w:tmpl w:val="E22EA606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57A1677"/>
    <w:multiLevelType w:val="hybridMultilevel"/>
    <w:tmpl w:val="20D874FC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553EEF"/>
    <w:multiLevelType w:val="multilevel"/>
    <w:tmpl w:val="04662F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BB2F30"/>
    <w:multiLevelType w:val="hybridMultilevel"/>
    <w:tmpl w:val="1D9C45D4"/>
    <w:lvl w:ilvl="0" w:tplc="21401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B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A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41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0D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E6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2F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E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0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D2274B"/>
    <w:multiLevelType w:val="hybridMultilevel"/>
    <w:tmpl w:val="4394E088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69BD"/>
    <w:multiLevelType w:val="hybridMultilevel"/>
    <w:tmpl w:val="0B26FD66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F4F14"/>
    <w:multiLevelType w:val="hybridMultilevel"/>
    <w:tmpl w:val="EE78FA3A"/>
    <w:lvl w:ilvl="0" w:tplc="0C825CCC">
      <w:start w:val="1"/>
      <w:numFmt w:val="bullet"/>
      <w:lvlText w:val=""/>
      <w:lvlJc w:val="left"/>
      <w:pPr>
        <w:tabs>
          <w:tab w:val="num" w:pos="703"/>
        </w:tabs>
        <w:ind w:left="703" w:hanging="346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73D46"/>
    <w:multiLevelType w:val="multilevel"/>
    <w:tmpl w:val="22AEE5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B2518B"/>
    <w:multiLevelType w:val="multilevel"/>
    <w:tmpl w:val="8FD4452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1F50798"/>
    <w:multiLevelType w:val="hybridMultilevel"/>
    <w:tmpl w:val="04662FE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276CFE"/>
    <w:multiLevelType w:val="hybridMultilevel"/>
    <w:tmpl w:val="1BE20104"/>
    <w:lvl w:ilvl="0" w:tplc="3FF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E4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A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C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C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0C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2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25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892FE8"/>
    <w:multiLevelType w:val="hybridMultilevel"/>
    <w:tmpl w:val="09624F76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4"/>
  </w:num>
  <w:num w:numId="5">
    <w:abstractNumId w:val="12"/>
  </w:num>
  <w:num w:numId="6">
    <w:abstractNumId w:val="22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27"/>
  </w:num>
  <w:num w:numId="12">
    <w:abstractNumId w:val="6"/>
  </w:num>
  <w:num w:numId="13">
    <w:abstractNumId w:val="8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21"/>
  </w:num>
  <w:num w:numId="19">
    <w:abstractNumId w:val="2"/>
  </w:num>
  <w:num w:numId="20">
    <w:abstractNumId w:val="26"/>
  </w:num>
  <w:num w:numId="21">
    <w:abstractNumId w:val="10"/>
  </w:num>
  <w:num w:numId="22">
    <w:abstractNumId w:val="11"/>
  </w:num>
  <w:num w:numId="23">
    <w:abstractNumId w:val="20"/>
  </w:num>
  <w:num w:numId="24">
    <w:abstractNumId w:val="9"/>
  </w:num>
  <w:num w:numId="25">
    <w:abstractNumId w:val="0"/>
  </w:num>
  <w:num w:numId="26">
    <w:abstractNumId w:val="3"/>
  </w:num>
  <w:num w:numId="27">
    <w:abstractNumId w:val="18"/>
  </w:num>
  <w:num w:numId="28">
    <w:abstractNumId w:val="7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1D"/>
    <w:rsid w:val="0002096A"/>
    <w:rsid w:val="00020FA0"/>
    <w:rsid w:val="0002170F"/>
    <w:rsid w:val="000426A8"/>
    <w:rsid w:val="00051DA8"/>
    <w:rsid w:val="0005334A"/>
    <w:rsid w:val="000678E3"/>
    <w:rsid w:val="0007253B"/>
    <w:rsid w:val="0007338A"/>
    <w:rsid w:val="000855BE"/>
    <w:rsid w:val="00097674"/>
    <w:rsid w:val="000A2FC4"/>
    <w:rsid w:val="000A4DC8"/>
    <w:rsid w:val="000A7C33"/>
    <w:rsid w:val="000B1814"/>
    <w:rsid w:val="000E5167"/>
    <w:rsid w:val="000F191B"/>
    <w:rsid w:val="00106D10"/>
    <w:rsid w:val="00116A1D"/>
    <w:rsid w:val="00125C35"/>
    <w:rsid w:val="00136D7E"/>
    <w:rsid w:val="00143036"/>
    <w:rsid w:val="00157221"/>
    <w:rsid w:val="001641F3"/>
    <w:rsid w:val="00172110"/>
    <w:rsid w:val="00174B92"/>
    <w:rsid w:val="00180D89"/>
    <w:rsid w:val="001C6D79"/>
    <w:rsid w:val="001D5A7E"/>
    <w:rsid w:val="001E0129"/>
    <w:rsid w:val="00200DF6"/>
    <w:rsid w:val="002012E0"/>
    <w:rsid w:val="00212006"/>
    <w:rsid w:val="00217F7B"/>
    <w:rsid w:val="00224A5E"/>
    <w:rsid w:val="00245937"/>
    <w:rsid w:val="00254EAD"/>
    <w:rsid w:val="00264177"/>
    <w:rsid w:val="00264B11"/>
    <w:rsid w:val="00272576"/>
    <w:rsid w:val="00282890"/>
    <w:rsid w:val="00286313"/>
    <w:rsid w:val="00297192"/>
    <w:rsid w:val="002A436C"/>
    <w:rsid w:val="002B678A"/>
    <w:rsid w:val="002B7EBA"/>
    <w:rsid w:val="002C265B"/>
    <w:rsid w:val="002C4033"/>
    <w:rsid w:val="002D492A"/>
    <w:rsid w:val="002E544D"/>
    <w:rsid w:val="002F2D0C"/>
    <w:rsid w:val="002F7566"/>
    <w:rsid w:val="00304CB5"/>
    <w:rsid w:val="0030539A"/>
    <w:rsid w:val="00315DB5"/>
    <w:rsid w:val="00317A58"/>
    <w:rsid w:val="00330E34"/>
    <w:rsid w:val="00351446"/>
    <w:rsid w:val="00353036"/>
    <w:rsid w:val="003B40C1"/>
    <w:rsid w:val="003D2CC5"/>
    <w:rsid w:val="003E5D10"/>
    <w:rsid w:val="00404320"/>
    <w:rsid w:val="00405A35"/>
    <w:rsid w:val="00406607"/>
    <w:rsid w:val="004141CB"/>
    <w:rsid w:val="00415D9A"/>
    <w:rsid w:val="004400B7"/>
    <w:rsid w:val="00440230"/>
    <w:rsid w:val="00440393"/>
    <w:rsid w:val="00471FB2"/>
    <w:rsid w:val="004763B8"/>
    <w:rsid w:val="00483087"/>
    <w:rsid w:val="004938E2"/>
    <w:rsid w:val="004B2B16"/>
    <w:rsid w:val="004C291D"/>
    <w:rsid w:val="004C4C4A"/>
    <w:rsid w:val="004D3E2B"/>
    <w:rsid w:val="004E7B77"/>
    <w:rsid w:val="004F6951"/>
    <w:rsid w:val="00506A7D"/>
    <w:rsid w:val="00512D80"/>
    <w:rsid w:val="00516610"/>
    <w:rsid w:val="00517ACC"/>
    <w:rsid w:val="005364DE"/>
    <w:rsid w:val="00536D97"/>
    <w:rsid w:val="0055110D"/>
    <w:rsid w:val="00551DB1"/>
    <w:rsid w:val="00554E7D"/>
    <w:rsid w:val="00556887"/>
    <w:rsid w:val="00565D28"/>
    <w:rsid w:val="005756EF"/>
    <w:rsid w:val="005854EC"/>
    <w:rsid w:val="00590D19"/>
    <w:rsid w:val="005A551B"/>
    <w:rsid w:val="005A6F03"/>
    <w:rsid w:val="005B3735"/>
    <w:rsid w:val="005C0D49"/>
    <w:rsid w:val="005C5022"/>
    <w:rsid w:val="005C57A4"/>
    <w:rsid w:val="005F2703"/>
    <w:rsid w:val="005F2B2C"/>
    <w:rsid w:val="006100A2"/>
    <w:rsid w:val="006220CC"/>
    <w:rsid w:val="00631795"/>
    <w:rsid w:val="00637C8D"/>
    <w:rsid w:val="00642484"/>
    <w:rsid w:val="00647676"/>
    <w:rsid w:val="0065593F"/>
    <w:rsid w:val="0066305C"/>
    <w:rsid w:val="00672F1D"/>
    <w:rsid w:val="00673EED"/>
    <w:rsid w:val="00684C4E"/>
    <w:rsid w:val="006907D1"/>
    <w:rsid w:val="006976F2"/>
    <w:rsid w:val="006A24AA"/>
    <w:rsid w:val="006B1F6E"/>
    <w:rsid w:val="00714892"/>
    <w:rsid w:val="00716FE3"/>
    <w:rsid w:val="007246A6"/>
    <w:rsid w:val="0072656E"/>
    <w:rsid w:val="0074665A"/>
    <w:rsid w:val="0075289B"/>
    <w:rsid w:val="00752C83"/>
    <w:rsid w:val="00757B78"/>
    <w:rsid w:val="007859E4"/>
    <w:rsid w:val="007977E0"/>
    <w:rsid w:val="007D64C9"/>
    <w:rsid w:val="007D7CE4"/>
    <w:rsid w:val="007E6BCF"/>
    <w:rsid w:val="007F0F57"/>
    <w:rsid w:val="00807604"/>
    <w:rsid w:val="0085169B"/>
    <w:rsid w:val="00862AFD"/>
    <w:rsid w:val="00870404"/>
    <w:rsid w:val="0087148C"/>
    <w:rsid w:val="00874C62"/>
    <w:rsid w:val="008802E8"/>
    <w:rsid w:val="00884B74"/>
    <w:rsid w:val="008903DC"/>
    <w:rsid w:val="008915EE"/>
    <w:rsid w:val="008A0A4E"/>
    <w:rsid w:val="008A5E42"/>
    <w:rsid w:val="008B426F"/>
    <w:rsid w:val="008D35C9"/>
    <w:rsid w:val="008D36C5"/>
    <w:rsid w:val="008D6624"/>
    <w:rsid w:val="009275C5"/>
    <w:rsid w:val="009433C5"/>
    <w:rsid w:val="009719B2"/>
    <w:rsid w:val="00990D60"/>
    <w:rsid w:val="00992808"/>
    <w:rsid w:val="009A7C21"/>
    <w:rsid w:val="009B5689"/>
    <w:rsid w:val="009F1984"/>
    <w:rsid w:val="009F6F91"/>
    <w:rsid w:val="00A02AB8"/>
    <w:rsid w:val="00A0733F"/>
    <w:rsid w:val="00A102F2"/>
    <w:rsid w:val="00A21018"/>
    <w:rsid w:val="00A336F0"/>
    <w:rsid w:val="00A35C8F"/>
    <w:rsid w:val="00A41B99"/>
    <w:rsid w:val="00A67569"/>
    <w:rsid w:val="00A70311"/>
    <w:rsid w:val="00A8601D"/>
    <w:rsid w:val="00A97ED9"/>
    <w:rsid w:val="00AA43A7"/>
    <w:rsid w:val="00AB1245"/>
    <w:rsid w:val="00AB1C01"/>
    <w:rsid w:val="00AB4A7E"/>
    <w:rsid w:val="00AB6FEF"/>
    <w:rsid w:val="00AC196B"/>
    <w:rsid w:val="00AC7FCC"/>
    <w:rsid w:val="00AD273E"/>
    <w:rsid w:val="00AF678F"/>
    <w:rsid w:val="00B27D4B"/>
    <w:rsid w:val="00B36E0E"/>
    <w:rsid w:val="00B41071"/>
    <w:rsid w:val="00B46DFF"/>
    <w:rsid w:val="00B50473"/>
    <w:rsid w:val="00B547FC"/>
    <w:rsid w:val="00B70A3C"/>
    <w:rsid w:val="00BA2690"/>
    <w:rsid w:val="00BA443E"/>
    <w:rsid w:val="00BA6F17"/>
    <w:rsid w:val="00BA7EFB"/>
    <w:rsid w:val="00BB1B05"/>
    <w:rsid w:val="00BD3907"/>
    <w:rsid w:val="00BE43B1"/>
    <w:rsid w:val="00BF54C0"/>
    <w:rsid w:val="00C07539"/>
    <w:rsid w:val="00C11F5D"/>
    <w:rsid w:val="00C31275"/>
    <w:rsid w:val="00C33C5E"/>
    <w:rsid w:val="00C5391E"/>
    <w:rsid w:val="00C5679E"/>
    <w:rsid w:val="00C60FAC"/>
    <w:rsid w:val="00C62F0E"/>
    <w:rsid w:val="00C63C38"/>
    <w:rsid w:val="00C73B65"/>
    <w:rsid w:val="00C74D92"/>
    <w:rsid w:val="00C75388"/>
    <w:rsid w:val="00C80C69"/>
    <w:rsid w:val="00C940FD"/>
    <w:rsid w:val="00C9535F"/>
    <w:rsid w:val="00C9603C"/>
    <w:rsid w:val="00CC1B61"/>
    <w:rsid w:val="00CE1EB8"/>
    <w:rsid w:val="00CE2EBD"/>
    <w:rsid w:val="00CE6395"/>
    <w:rsid w:val="00CF255E"/>
    <w:rsid w:val="00D17074"/>
    <w:rsid w:val="00D26FC2"/>
    <w:rsid w:val="00D27D8F"/>
    <w:rsid w:val="00D36FAA"/>
    <w:rsid w:val="00D572EB"/>
    <w:rsid w:val="00D57789"/>
    <w:rsid w:val="00D663BB"/>
    <w:rsid w:val="00D80790"/>
    <w:rsid w:val="00D91922"/>
    <w:rsid w:val="00DA2032"/>
    <w:rsid w:val="00DA798B"/>
    <w:rsid w:val="00DB7284"/>
    <w:rsid w:val="00DC1C92"/>
    <w:rsid w:val="00DC3F85"/>
    <w:rsid w:val="00DC69B0"/>
    <w:rsid w:val="00DC7991"/>
    <w:rsid w:val="00DD3ACA"/>
    <w:rsid w:val="00DE4D6D"/>
    <w:rsid w:val="00DF125C"/>
    <w:rsid w:val="00E06429"/>
    <w:rsid w:val="00E33301"/>
    <w:rsid w:val="00E349D8"/>
    <w:rsid w:val="00E4335D"/>
    <w:rsid w:val="00E50816"/>
    <w:rsid w:val="00E56724"/>
    <w:rsid w:val="00E57C22"/>
    <w:rsid w:val="00E85425"/>
    <w:rsid w:val="00E876E8"/>
    <w:rsid w:val="00EB76DD"/>
    <w:rsid w:val="00ED2ADB"/>
    <w:rsid w:val="00ED3B6D"/>
    <w:rsid w:val="00EE65CC"/>
    <w:rsid w:val="00F01000"/>
    <w:rsid w:val="00F038A6"/>
    <w:rsid w:val="00F2769A"/>
    <w:rsid w:val="00F32988"/>
    <w:rsid w:val="00F4011C"/>
    <w:rsid w:val="00F50D90"/>
    <w:rsid w:val="00F5590B"/>
    <w:rsid w:val="00F5747D"/>
    <w:rsid w:val="00F72768"/>
    <w:rsid w:val="00F7452B"/>
    <w:rsid w:val="00F746C2"/>
    <w:rsid w:val="00F74ED1"/>
    <w:rsid w:val="00F77F2F"/>
    <w:rsid w:val="00F82507"/>
    <w:rsid w:val="00F8275C"/>
    <w:rsid w:val="00FA081C"/>
    <w:rsid w:val="00FA0E3B"/>
    <w:rsid w:val="00FB4956"/>
    <w:rsid w:val="00FF202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4E33"/>
  <w15:chartTrackingRefBased/>
  <w15:docId w15:val="{7DB5A2FE-F5A5-0242-BB1D-F0582DB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72F1D"/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72F1D"/>
    <w:rPr>
      <w:color w:val="0000FF"/>
      <w:u w:val="single"/>
    </w:rPr>
  </w:style>
  <w:style w:type="paragraph" w:styleId="Pidipagina">
    <w:name w:val="footer"/>
    <w:basedOn w:val="Normale"/>
    <w:rsid w:val="00672F1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2F1D"/>
  </w:style>
  <w:style w:type="paragraph" w:styleId="Intestazione">
    <w:name w:val="header"/>
    <w:basedOn w:val="Normale"/>
    <w:rsid w:val="00672F1D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72F1D"/>
    <w:pPr>
      <w:jc w:val="center"/>
    </w:pPr>
    <w:rPr>
      <w:b w:val="0"/>
      <w:i w:val="0"/>
      <w:sz w:val="32"/>
    </w:rPr>
  </w:style>
  <w:style w:type="table" w:styleId="Grigliatabella">
    <w:name w:val="Table Grid"/>
    <w:basedOn w:val="Tabellanormale"/>
    <w:rsid w:val="0067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BA7EFB"/>
    <w:pPr>
      <w:autoSpaceDE w:val="0"/>
      <w:autoSpaceDN w:val="0"/>
      <w:ind w:left="284" w:right="-319" w:hanging="284"/>
    </w:pPr>
    <w:rPr>
      <w:b w:val="0"/>
      <w:i w:val="0"/>
      <w:sz w:val="28"/>
      <w:szCs w:val="28"/>
    </w:rPr>
  </w:style>
  <w:style w:type="character" w:styleId="Enfasicorsivo">
    <w:name w:val="Emphasis"/>
    <w:basedOn w:val="Carpredefinitoparagrafo"/>
    <w:qFormat/>
    <w:rsid w:val="00F8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/>
  <cp:revision>5</cp:revision>
  <cp:lastPrinted>2011-06-13T08:35:00Z</cp:lastPrinted>
  <dcterms:created xsi:type="dcterms:W3CDTF">2022-06-05T18:37:00Z</dcterms:created>
  <dcterms:modified xsi:type="dcterms:W3CDTF">2022-06-12T09:28:00Z</dcterms:modified>
</cp:coreProperties>
</file>