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B923F" w14:textId="5FC6BBD2" w:rsidR="00BF0073" w:rsidRPr="00BF0073" w:rsidRDefault="00BF0073" w:rsidP="00BF0073">
      <w:pPr>
        <w:jc w:val="center"/>
        <w:rPr>
          <w:b/>
          <w:bCs/>
        </w:rPr>
      </w:pPr>
      <w:r w:rsidRPr="00BF0073">
        <w:rPr>
          <w:b/>
          <w:bCs/>
        </w:rPr>
        <w:t xml:space="preserve">PROGRAMMA DI FISICA </w:t>
      </w:r>
    </w:p>
    <w:p w14:paraId="7B0EF486" w14:textId="26671BB6" w:rsidR="00BF0073" w:rsidRDefault="0080350D" w:rsidP="00BF0073">
      <w:r>
        <w:t xml:space="preserve">Classe 3 </w:t>
      </w:r>
      <w:bookmarkStart w:id="0" w:name="_GoBack"/>
      <w:bookmarkEnd w:id="0"/>
      <w:r>
        <w:t>H</w:t>
      </w:r>
    </w:p>
    <w:p w14:paraId="048BBBC4" w14:textId="77777777" w:rsidR="00BF0073" w:rsidRDefault="00BF0073" w:rsidP="00BF0073">
      <w:r w:rsidRPr="00BF0073">
        <w:t xml:space="preserve">Docente: </w:t>
      </w:r>
      <w:r>
        <w:t>Alessandra Marchioro</w:t>
      </w:r>
      <w:r w:rsidRPr="00BF0073">
        <w:t xml:space="preserve"> </w:t>
      </w:r>
    </w:p>
    <w:p w14:paraId="3BFF2E23" w14:textId="07B57200" w:rsidR="00BF0073" w:rsidRPr="00BF0073" w:rsidRDefault="00BF0073" w:rsidP="00BF0073">
      <w:r w:rsidRPr="00BF0073">
        <w:t>A.</w:t>
      </w:r>
      <w:r>
        <w:t xml:space="preserve"> </w:t>
      </w:r>
      <w:r w:rsidRPr="00BF0073">
        <w:t xml:space="preserve">S. 2021/22 </w:t>
      </w:r>
    </w:p>
    <w:p w14:paraId="5F18D161" w14:textId="6198BFB3" w:rsidR="00BF0073" w:rsidRPr="00BF0073" w:rsidRDefault="00BF0073" w:rsidP="00BF0073">
      <w:pPr>
        <w:rPr>
          <w:i/>
          <w:iCs/>
        </w:rPr>
      </w:pPr>
      <w:r w:rsidRPr="00BF0073">
        <w:rPr>
          <w:i/>
          <w:iCs/>
        </w:rPr>
        <w:t>Testo in adozione: Il nuovo Amaldi per i licei scientifici 1- ed. blu – Ugo Amaldi - Zanichelli</w:t>
      </w:r>
    </w:p>
    <w:p w14:paraId="40E30D76" w14:textId="77777777" w:rsidR="00BF0073" w:rsidRDefault="00BF0073" w:rsidP="00BF0073">
      <w:r w:rsidRPr="00BF0073">
        <w:rPr>
          <w:b/>
          <w:bCs/>
        </w:rPr>
        <w:t>VETTORI</w:t>
      </w:r>
      <w:r w:rsidRPr="00BF0073">
        <w:t xml:space="preserve"> </w:t>
      </w:r>
      <w:r w:rsidRPr="00BF0073">
        <w:sym w:font="Symbol" w:char="F0F1"/>
      </w:r>
      <w:r w:rsidRPr="00BF0073">
        <w:t xml:space="preserve"> Ripasso</w:t>
      </w:r>
    </w:p>
    <w:p w14:paraId="3AC52C12" w14:textId="77777777" w:rsidR="00BF0073" w:rsidRDefault="00BF0073" w:rsidP="00BF0073">
      <w:r>
        <w:t>G</w:t>
      </w:r>
      <w:r w:rsidRPr="00BF0073">
        <w:t xml:space="preserve">randezze vettoriali e scalari </w:t>
      </w:r>
      <w:r w:rsidRPr="00BF0073">
        <w:sym w:font="Symbol" w:char="F0F1"/>
      </w:r>
      <w:r w:rsidRPr="00BF0073">
        <w:t xml:space="preserve"> Operazioni con i vettori, scomposizione di un vettore sul piano cartesiano </w:t>
      </w:r>
      <w:r w:rsidRPr="00BF0073">
        <w:sym w:font="Symbol" w:char="F0F1"/>
      </w:r>
      <w:r w:rsidRPr="00BF0073">
        <w:t xml:space="preserve"> Prodotto vettoriale e scalare </w:t>
      </w:r>
    </w:p>
    <w:p w14:paraId="4A58D173" w14:textId="7AF33D73" w:rsidR="00BF0073" w:rsidRDefault="00BF0073" w:rsidP="00BF0073">
      <w:r w:rsidRPr="00BF0073">
        <w:rPr>
          <w:b/>
          <w:bCs/>
        </w:rPr>
        <w:t>CINEMATICA</w:t>
      </w:r>
      <w:r w:rsidRPr="00BF0073">
        <w:t xml:space="preserve"> </w:t>
      </w:r>
      <w:r w:rsidRPr="00BF0073">
        <w:sym w:font="Symbol" w:char="F0F1"/>
      </w:r>
      <w:r w:rsidRPr="00BF0073">
        <w:t xml:space="preserve"> Revisione e approfondimento dei concetti – già trattati nel I biennio - relativi al moto in una dimensione: rettilineo uniforme e uniformemente accelerato, la caduta libera e l’accelerazione di gravità</w:t>
      </w:r>
      <w:r>
        <w:t>.</w:t>
      </w:r>
      <w:r w:rsidRPr="00BF0073">
        <w:t xml:space="preserve"> </w:t>
      </w:r>
    </w:p>
    <w:p w14:paraId="5004F8DE" w14:textId="77777777" w:rsidR="00BF0073" w:rsidRDefault="00BF0073" w:rsidP="00BF0073">
      <w:r w:rsidRPr="00BF0073">
        <w:t xml:space="preserve">Il moto in due dimensioni e la composizione dei moti. </w:t>
      </w:r>
      <w:r w:rsidRPr="00BF0073">
        <w:sym w:font="Symbol" w:char="F0F1"/>
      </w:r>
      <w:r w:rsidRPr="00BF0073">
        <w:t xml:space="preserve"> Moto di un proiettile lanciato in direzione orizzontale e obliqua </w:t>
      </w:r>
      <w:r w:rsidRPr="00BF0073">
        <w:sym w:font="Symbol" w:char="F0F1"/>
      </w:r>
      <w:r w:rsidRPr="00BF0073">
        <w:t xml:space="preserve"> Revisione e approfondimenti dei concetti – già trattati nel I biennio – relativi al moto circolare uniforme e armonico, pendolo e oscillatore armonico. </w:t>
      </w:r>
    </w:p>
    <w:p w14:paraId="5BB4BB2C" w14:textId="4C6D7CFB" w:rsidR="00BF0073" w:rsidRDefault="00BF0073" w:rsidP="00BF0073">
      <w:r w:rsidRPr="00BF0073">
        <w:rPr>
          <w:b/>
          <w:bCs/>
        </w:rPr>
        <w:t>DINAMICA</w:t>
      </w:r>
      <w:r w:rsidRPr="00BF0073">
        <w:t xml:space="preserve"> </w:t>
      </w:r>
      <w:r w:rsidRPr="00BF0073">
        <w:sym w:font="Symbol" w:char="F0F1"/>
      </w:r>
      <w:r w:rsidRPr="00BF0073">
        <w:t xml:space="preserve"> Revisione e approfondimento dei concetti – già trattati nel I biennio – relativi ai principi della dinamica, forza elastica e forza di attrito </w:t>
      </w:r>
      <w:r w:rsidRPr="00BF0073">
        <w:sym w:font="Symbol" w:char="F0F1"/>
      </w:r>
      <w:r w:rsidRPr="00BF0073">
        <w:t xml:space="preserve"> Sistemi di riferimento inerziali e forze apparenti </w:t>
      </w:r>
      <w:r w:rsidRPr="00BF0073">
        <w:sym w:font="Symbol" w:char="F0F1"/>
      </w:r>
      <w:r w:rsidRPr="00BF0073">
        <w:t xml:space="preserve"> Principio di relatività galileiana e trasformazioni di Galileo </w:t>
      </w:r>
      <w:r w:rsidRPr="00BF0073">
        <w:sym w:font="Symbol" w:char="F0F1"/>
      </w:r>
      <w:r w:rsidRPr="00BF0073">
        <w:t xml:space="preserve"> Il moto lungo il piano inclinato, diagramma delle forze</w:t>
      </w:r>
      <w:r>
        <w:t>.</w:t>
      </w:r>
    </w:p>
    <w:p w14:paraId="0F5B057A" w14:textId="5572E8B5" w:rsidR="00BF0073" w:rsidRPr="00BF0073" w:rsidRDefault="00BF0073" w:rsidP="00BF0073">
      <w:r w:rsidRPr="00BF0073">
        <w:rPr>
          <w:b/>
          <w:bCs/>
        </w:rPr>
        <w:t>LAVORO ED ENERGIA</w:t>
      </w:r>
      <w:r w:rsidRPr="00BF0073">
        <w:t xml:space="preserve"> </w:t>
      </w:r>
      <w:r w:rsidRPr="00BF0073">
        <w:sym w:font="Symbol" w:char="F0F1"/>
      </w:r>
      <w:r w:rsidRPr="00BF0073">
        <w:t xml:space="preserve"> Il lavoro meccanico compiuto da una forza costante </w:t>
      </w:r>
      <w:r w:rsidRPr="00BF0073">
        <w:sym w:font="Symbol" w:char="F0F1"/>
      </w:r>
      <w:r w:rsidRPr="00BF0073">
        <w:t xml:space="preserve"> Lavoro motore, resistente e nullo </w:t>
      </w:r>
      <w:r w:rsidRPr="00BF0073">
        <w:sym w:font="Symbol" w:char="F0F1"/>
      </w:r>
      <w:r w:rsidRPr="00BF0073">
        <w:t xml:space="preserve"> La potenza </w:t>
      </w:r>
      <w:r w:rsidRPr="00BF0073">
        <w:sym w:font="Symbol" w:char="F0F1"/>
      </w:r>
      <w:r w:rsidRPr="00BF0073">
        <w:t xml:space="preserve"> Energia cinetica e potenziale (gravitazionale ed elastica) </w:t>
      </w:r>
      <w:r w:rsidRPr="00BF0073">
        <w:sym w:font="Symbol" w:char="F0F1"/>
      </w:r>
      <w:r w:rsidRPr="00BF0073">
        <w:t xml:space="preserve"> Forze conservative e dissipative </w:t>
      </w:r>
      <w:r w:rsidRPr="00BF0073">
        <w:sym w:font="Symbol" w:char="F0F1"/>
      </w:r>
      <w:r w:rsidRPr="00BF0073">
        <w:t xml:space="preserve"> Teorema dell’energia cinetica </w:t>
      </w:r>
      <w:r w:rsidRPr="00BF0073">
        <w:sym w:font="Symbol" w:char="F0F1"/>
      </w:r>
      <w:r w:rsidRPr="00BF0073">
        <w:t xml:space="preserve"> I sistemi isolati e la conservazione dell'energia meccanica</w:t>
      </w:r>
      <w:r w:rsidR="004D0D82">
        <w:t>.</w:t>
      </w:r>
    </w:p>
    <w:p w14:paraId="706214D9" w14:textId="77777777" w:rsidR="004D0D82" w:rsidRDefault="00BF0073" w:rsidP="00BF0073">
      <w:r w:rsidRPr="00BF0073">
        <w:rPr>
          <w:b/>
          <w:bCs/>
        </w:rPr>
        <w:t>QUANTITA’ DI MOTO E URTI</w:t>
      </w:r>
      <w:r w:rsidRPr="00BF0073">
        <w:t xml:space="preserve"> </w:t>
      </w:r>
      <w:r w:rsidRPr="00BF0073">
        <w:sym w:font="Symbol" w:char="F0F1"/>
      </w:r>
      <w:r w:rsidRPr="00BF0073">
        <w:t xml:space="preserve"> Quantità di moto e impulso di una forza </w:t>
      </w:r>
      <w:r w:rsidRPr="00BF0073">
        <w:sym w:font="Symbol" w:char="F0F1"/>
      </w:r>
      <w:r w:rsidRPr="00BF0073">
        <w:t xml:space="preserve"> Urti elastici e anelastici in una dimensione </w:t>
      </w:r>
      <w:r w:rsidRPr="00BF0073">
        <w:sym w:font="Symbol" w:char="F0F1"/>
      </w:r>
      <w:r w:rsidRPr="00BF0073">
        <w:t xml:space="preserve"> Conservazione dell'energia cinetica e della quantità di moto </w:t>
      </w:r>
      <w:r w:rsidRPr="00BF0073">
        <w:sym w:font="Symbol" w:char="F0F1"/>
      </w:r>
      <w:r w:rsidRPr="00BF0073">
        <w:t xml:space="preserve"> Urti elastici nel piano (corpi con stessa massa e uno inizialmente fermo) </w:t>
      </w:r>
      <w:r w:rsidRPr="00BF0073">
        <w:sym w:font="Symbol" w:char="F0F1"/>
      </w:r>
      <w:r w:rsidRPr="00BF0073">
        <w:t xml:space="preserve"> Urti obliqui </w:t>
      </w:r>
      <w:r w:rsidRPr="00BF0073">
        <w:sym w:font="Symbol" w:char="F0F1"/>
      </w:r>
      <w:r w:rsidRPr="00BF0073">
        <w:t xml:space="preserve"> Il centro di massa di un sistema di corpi. </w:t>
      </w:r>
      <w:r w:rsidRPr="00BF0073">
        <w:sym w:font="Symbol" w:char="F0F1"/>
      </w:r>
      <w:r w:rsidRPr="00BF0073">
        <w:t xml:space="preserve"> Il moto del centro di massa di un sistema isolato. </w:t>
      </w:r>
    </w:p>
    <w:p w14:paraId="36FFABDD" w14:textId="7F1AC5F3" w:rsidR="004D0D82" w:rsidRDefault="00BF0073" w:rsidP="00BF0073">
      <w:r w:rsidRPr="00BF0073">
        <w:rPr>
          <w:b/>
          <w:bCs/>
        </w:rPr>
        <w:t>IL CORPO ESTESO</w:t>
      </w:r>
      <w:r w:rsidRPr="00BF0073">
        <w:t xml:space="preserve"> </w:t>
      </w:r>
      <w:r w:rsidRPr="00BF0073">
        <w:sym w:font="Symbol" w:char="F0F1"/>
      </w:r>
      <w:r w:rsidR="00E7561E">
        <w:t xml:space="preserve"> </w:t>
      </w:r>
      <w:r w:rsidRPr="00BF0073">
        <w:t xml:space="preserve">Corpo esteso e moto rotatorio: il momento di una forza </w:t>
      </w:r>
      <w:r w:rsidRPr="00BF0073">
        <w:sym w:font="Symbol" w:char="F0F1"/>
      </w:r>
      <w:r w:rsidR="00E7561E">
        <w:t xml:space="preserve"> </w:t>
      </w:r>
      <w:r w:rsidRPr="00BF0073">
        <w:t xml:space="preserve">Prodotto scalare e vettoriale </w:t>
      </w:r>
      <w:r w:rsidRPr="00BF0073">
        <w:sym w:font="Symbol" w:char="F0F1"/>
      </w:r>
      <w:r w:rsidR="00E7561E">
        <w:t xml:space="preserve"> </w:t>
      </w:r>
      <w:r w:rsidRPr="00BF0073">
        <w:t xml:space="preserve">Modulo, direzione e verso (regola della mano destra) del prodotto vettoriale. </w:t>
      </w:r>
      <w:r w:rsidRPr="00BF0073">
        <w:sym w:font="Symbol" w:char="F0F1"/>
      </w:r>
      <w:r w:rsidR="00E7561E">
        <w:t xml:space="preserve"> </w:t>
      </w:r>
      <w:r w:rsidRPr="00BF0073">
        <w:t xml:space="preserve">Momento d’inerzia e momento angolare </w:t>
      </w:r>
      <w:r w:rsidRPr="00BF0073">
        <w:sym w:font="Symbol" w:char="F0F1"/>
      </w:r>
      <w:r w:rsidR="004D0D82">
        <w:t xml:space="preserve"> Momenti d’inerzia di alcuni corpi rigidi </w:t>
      </w:r>
      <w:r w:rsidR="004D0D82" w:rsidRPr="00BF0073">
        <w:sym w:font="Symbol" w:char="F0F1"/>
      </w:r>
      <w:r w:rsidR="00E7561E">
        <w:t xml:space="preserve"> </w:t>
      </w:r>
      <w:r w:rsidRPr="00BF0073">
        <w:t xml:space="preserve">Il principio di conservazione del momento angolare </w:t>
      </w:r>
      <w:r w:rsidRPr="00BF0073">
        <w:sym w:font="Symbol" w:char="F0F1"/>
      </w:r>
      <w:r w:rsidR="00E7561E">
        <w:t xml:space="preserve"> </w:t>
      </w:r>
      <w:r w:rsidRPr="00BF0073">
        <w:t xml:space="preserve">La cinematica e la dinamica rotazionale </w:t>
      </w:r>
      <w:r w:rsidRPr="00BF0073">
        <w:sym w:font="Symbol" w:char="F0F1"/>
      </w:r>
      <w:r w:rsidR="00E7561E">
        <w:t xml:space="preserve"> </w:t>
      </w:r>
      <w:r w:rsidRPr="00BF0073">
        <w:t>La carrucola</w:t>
      </w:r>
      <w:r w:rsidR="004D0D82">
        <w:t xml:space="preserve"> con massa </w:t>
      </w:r>
      <w:r w:rsidR="004D0D82" w:rsidRPr="00BF0073">
        <w:sym w:font="Symbol" w:char="F0F1"/>
      </w:r>
      <w:r w:rsidR="00E7561E">
        <w:t xml:space="preserve"> </w:t>
      </w:r>
      <w:r w:rsidR="004D0D82">
        <w:t xml:space="preserve">Il rotolamento, velocità di traslazione e velocità angolare </w:t>
      </w:r>
      <w:r w:rsidR="004D0D82" w:rsidRPr="00BF0073">
        <w:sym w:font="Symbol" w:char="F0F1"/>
      </w:r>
      <w:r w:rsidR="00E7561E">
        <w:t xml:space="preserve"> </w:t>
      </w:r>
      <w:r w:rsidR="004D0D82">
        <w:t>L’energia cinetica nel moto di rotolamento</w:t>
      </w:r>
      <w:r w:rsidR="00E7561E">
        <w:t>.</w:t>
      </w:r>
    </w:p>
    <w:p w14:paraId="76D26A55" w14:textId="7B1049DA" w:rsidR="00BF0073" w:rsidRDefault="00BF0073" w:rsidP="00BF0073">
      <w:r w:rsidRPr="00BF0073">
        <w:t xml:space="preserve"> </w:t>
      </w:r>
      <w:r w:rsidRPr="00BF0073">
        <w:rPr>
          <w:b/>
          <w:bCs/>
        </w:rPr>
        <w:t>GRAVITAZIONE E MOTO DEI PIANETI</w:t>
      </w:r>
      <w:r w:rsidRPr="00BF0073">
        <w:t xml:space="preserve"> </w:t>
      </w:r>
      <w:r w:rsidRPr="00BF0073">
        <w:sym w:font="Symbol" w:char="F0F1"/>
      </w:r>
      <w:r w:rsidRPr="00BF0073">
        <w:t xml:space="preserve"> I modelli eliocentrici e geocentrici </w:t>
      </w:r>
      <w:r w:rsidRPr="00BF0073">
        <w:sym w:font="Symbol" w:char="F0F1"/>
      </w:r>
      <w:r w:rsidRPr="00BF0073">
        <w:t xml:space="preserve"> Il modello copernicano, Galilei e la rivoluzione scientifica </w:t>
      </w:r>
      <w:r w:rsidRPr="00BF0073">
        <w:sym w:font="Symbol" w:char="F0F1"/>
      </w:r>
      <w:r w:rsidRPr="00BF0073">
        <w:t xml:space="preserve"> Le leggi di Keplero e la legge di gravitazione universale di Newton </w:t>
      </w:r>
      <w:r w:rsidRPr="00BF0073">
        <w:sym w:font="Symbol" w:char="F0F1"/>
      </w:r>
      <w:r w:rsidR="00E7561E">
        <w:t xml:space="preserve"> L’esperimento di Cavendish </w:t>
      </w:r>
      <w:r w:rsidR="00E7561E" w:rsidRPr="00BF0073">
        <w:sym w:font="Symbol" w:char="F0F1"/>
      </w:r>
      <w:r w:rsidR="00E7561E">
        <w:t xml:space="preserve"> </w:t>
      </w:r>
      <w:r w:rsidRPr="00BF0073">
        <w:t xml:space="preserve">Massa inerziale e massa gravitazionale </w:t>
      </w:r>
      <w:r w:rsidRPr="00BF0073">
        <w:sym w:font="Symbol" w:char="F0F1"/>
      </w:r>
      <w:r w:rsidRPr="00BF0073">
        <w:t xml:space="preserve"> Il valore di g </w:t>
      </w:r>
      <w:r w:rsidRPr="00BF0073">
        <w:sym w:font="Symbol" w:char="F0F1"/>
      </w:r>
      <w:r w:rsidR="00E7561E">
        <w:t xml:space="preserve"> Il c</w:t>
      </w:r>
      <w:r w:rsidRPr="00BF0073">
        <w:t>ampo gravitazionale</w:t>
      </w:r>
      <w:r w:rsidR="00E7561E">
        <w:t>.</w:t>
      </w:r>
    </w:p>
    <w:p w14:paraId="3AEE3318" w14:textId="5F2B0625" w:rsidR="00E7561E" w:rsidRDefault="00E7561E" w:rsidP="00BF0073"/>
    <w:p w14:paraId="1B530D44" w14:textId="74025D21" w:rsidR="00E7561E" w:rsidRDefault="00E7561E" w:rsidP="00E7561E">
      <w:r>
        <w:t xml:space="preserve">Roma, 07 giugno 2022 </w:t>
      </w:r>
    </w:p>
    <w:p w14:paraId="19BBBB1E" w14:textId="77777777" w:rsidR="004D743D" w:rsidRDefault="004D743D" w:rsidP="00E7561E"/>
    <w:p w14:paraId="7A1C31BE" w14:textId="77777777" w:rsidR="004D743D" w:rsidRDefault="004D743D" w:rsidP="004D743D">
      <w:r w:rsidRPr="00D51EE1">
        <w:t xml:space="preserve">firmato </w:t>
      </w:r>
      <w:r>
        <w:t>Alessandra Marchioro</w:t>
      </w:r>
      <w:r>
        <w:tab/>
      </w:r>
      <w:r>
        <w:tab/>
      </w:r>
      <w:r>
        <w:tab/>
      </w:r>
      <w:r>
        <w:tab/>
      </w:r>
      <w:r>
        <w:tab/>
      </w:r>
      <w:r>
        <w:tab/>
        <w:t>firme studenti</w:t>
      </w:r>
    </w:p>
    <w:p w14:paraId="73ED8535" w14:textId="77777777" w:rsidR="004D743D" w:rsidRDefault="004D743D" w:rsidP="00E7561E"/>
    <w:p w14:paraId="10979EE6" w14:textId="77777777" w:rsidR="00E7561E" w:rsidRPr="00BF0073" w:rsidRDefault="00E7561E" w:rsidP="00BF0073"/>
    <w:p w14:paraId="65D53E9F" w14:textId="77777777" w:rsidR="00BF0073" w:rsidRDefault="00BF0073"/>
    <w:sectPr w:rsidR="00BF00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F76F5"/>
    <w:multiLevelType w:val="hybridMultilevel"/>
    <w:tmpl w:val="BC5EEC0E"/>
    <w:lvl w:ilvl="0" w:tplc="52641D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73"/>
    <w:rsid w:val="004512B9"/>
    <w:rsid w:val="004D0D82"/>
    <w:rsid w:val="004D743D"/>
    <w:rsid w:val="0080350D"/>
    <w:rsid w:val="00BF0073"/>
    <w:rsid w:val="00BF6987"/>
    <w:rsid w:val="00E7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1ADB"/>
  <w15:chartTrackingRefBased/>
  <w15:docId w15:val="{3245E805-D56A-F345-8939-C96A3FE3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561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007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5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50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marchioro</dc:creator>
  <cp:keywords/>
  <dc:description/>
  <cp:lastModifiedBy>Alessandra Marchioro</cp:lastModifiedBy>
  <cp:revision>4</cp:revision>
  <cp:lastPrinted>2022-06-06T12:07:00Z</cp:lastPrinted>
  <dcterms:created xsi:type="dcterms:W3CDTF">2022-06-06T10:43:00Z</dcterms:created>
  <dcterms:modified xsi:type="dcterms:W3CDTF">2022-06-06T12:08:00Z</dcterms:modified>
</cp:coreProperties>
</file>