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81" w:rsidRPr="004D5F1F" w:rsidRDefault="00623D81" w:rsidP="00623D81">
      <w:pPr>
        <w:jc w:val="center"/>
        <w:rPr>
          <w:sz w:val="36"/>
          <w:szCs w:val="36"/>
        </w:rPr>
      </w:pPr>
      <w:r w:rsidRPr="004D5F1F">
        <w:rPr>
          <w:sz w:val="36"/>
          <w:szCs w:val="36"/>
        </w:rPr>
        <w:t>Liceo Scientifico Statale "</w:t>
      </w:r>
      <w:proofErr w:type="spellStart"/>
      <w:r w:rsidRPr="004D5F1F">
        <w:rPr>
          <w:sz w:val="36"/>
          <w:szCs w:val="36"/>
        </w:rPr>
        <w:t>Morgagni</w:t>
      </w:r>
      <w:proofErr w:type="spellEnd"/>
      <w:r w:rsidRPr="004D5F1F">
        <w:rPr>
          <w:sz w:val="36"/>
          <w:szCs w:val="36"/>
        </w:rPr>
        <w:t>"</w:t>
      </w:r>
    </w:p>
    <w:p w:rsidR="00623D81" w:rsidRPr="004D5F1F" w:rsidRDefault="00623D81" w:rsidP="00623D81">
      <w:pPr>
        <w:spacing w:line="240" w:lineRule="auto"/>
        <w:jc w:val="center"/>
        <w:rPr>
          <w:b/>
          <w:sz w:val="48"/>
          <w:szCs w:val="48"/>
        </w:rPr>
      </w:pPr>
      <w:r w:rsidRPr="004D5F1F">
        <w:rPr>
          <w:b/>
          <w:sz w:val="48"/>
          <w:szCs w:val="48"/>
        </w:rPr>
        <w:t>Programma di Fisica</w:t>
      </w:r>
    </w:p>
    <w:p w:rsidR="00623D81" w:rsidRDefault="00623D81" w:rsidP="00623D81">
      <w:pPr>
        <w:spacing w:line="240" w:lineRule="auto"/>
        <w:jc w:val="center"/>
      </w:pPr>
      <w:r>
        <w:t>anno scolastico 20</w:t>
      </w:r>
      <w:r w:rsidR="00E5144F">
        <w:t>20-2021</w:t>
      </w:r>
    </w:p>
    <w:p w:rsidR="00623D81" w:rsidRDefault="00623D81" w:rsidP="00623D81">
      <w:pPr>
        <w:spacing w:line="240" w:lineRule="auto"/>
        <w:jc w:val="center"/>
      </w:pPr>
      <w:r>
        <w:t>Classe 2°D</w:t>
      </w:r>
    </w:p>
    <w:p w:rsidR="00293EA0" w:rsidRDefault="00293EA0" w:rsidP="00293EA0">
      <w:pPr>
        <w:spacing w:line="240" w:lineRule="auto"/>
      </w:pPr>
      <w:r>
        <w:t xml:space="preserve">Testo: </w:t>
      </w:r>
      <w:r>
        <w:rPr>
          <w:i/>
        </w:rPr>
        <w:t xml:space="preserve">La fisica di </w:t>
      </w:r>
      <w:proofErr w:type="spellStart"/>
      <w:r>
        <w:rPr>
          <w:i/>
        </w:rPr>
        <w:t>Cutnell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Johnson</w:t>
      </w:r>
      <w:proofErr w:type="spellEnd"/>
      <w:r>
        <w:t xml:space="preserve">, </w:t>
      </w:r>
      <w:proofErr w:type="spellStart"/>
      <w:r>
        <w:t>Cutnell</w:t>
      </w:r>
      <w:proofErr w:type="spellEnd"/>
      <w:r>
        <w:t xml:space="preserve">, </w:t>
      </w:r>
      <w:proofErr w:type="spellStart"/>
      <w:r>
        <w:t>Johnson</w:t>
      </w:r>
      <w:proofErr w:type="spellEnd"/>
      <w:r>
        <w:t xml:space="preserve">, Young, </w:t>
      </w:r>
      <w:proofErr w:type="spellStart"/>
      <w:r>
        <w:t>Stadler</w:t>
      </w:r>
      <w:proofErr w:type="spellEnd"/>
      <w:r>
        <w:t>.</w:t>
      </w:r>
    </w:p>
    <w:p w:rsidR="00623D81" w:rsidRDefault="00293EA0" w:rsidP="00293EA0">
      <w:pPr>
        <w:spacing w:line="240" w:lineRule="auto"/>
      </w:pPr>
      <w:r>
        <w:t xml:space="preserve">Docente: Dario </w:t>
      </w:r>
      <w:proofErr w:type="spellStart"/>
      <w:r>
        <w:t>Cini</w:t>
      </w:r>
      <w:proofErr w:type="spellEnd"/>
    </w:p>
    <w:p w:rsidR="00623D81" w:rsidRDefault="00623D81" w:rsidP="00623D81">
      <w:pPr>
        <w:spacing w:line="240" w:lineRule="auto"/>
        <w:jc w:val="center"/>
      </w:pPr>
    </w:p>
    <w:p w:rsidR="00623D81" w:rsidRDefault="00623D81" w:rsidP="00623D8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21DE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Moto Rettilineo </w:t>
      </w:r>
    </w:p>
    <w:p w:rsidR="00623D81" w:rsidRPr="006E21DE" w:rsidRDefault="00623D81" w:rsidP="00623D8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 spazio, il tempo, la traiettoria, la velocità media, il moto rettilineo uniforme (MRU), legge oraria del MRU</w:t>
      </w:r>
      <w:r w:rsidR="00293EA0">
        <w:rPr>
          <w:sz w:val="28"/>
          <w:szCs w:val="28"/>
        </w:rPr>
        <w:t xml:space="preserve">, </w:t>
      </w:r>
      <w:r>
        <w:rPr>
          <w:sz w:val="28"/>
          <w:szCs w:val="28"/>
        </w:rPr>
        <w:t>grafico del MRU, accelerazione media, il moto uniformemente accelerato (MUA), legge oraria del MUA, grafico del MUA, la forza peso, la caduta libera e il lancio verso l'alto.</w:t>
      </w:r>
    </w:p>
    <w:p w:rsidR="00623D81" w:rsidRDefault="00623D81" w:rsidP="00623D8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Moti nel Piano</w:t>
      </w:r>
    </w:p>
    <w:p w:rsidR="00623D81" w:rsidRPr="006E21DE" w:rsidRDefault="00623D81" w:rsidP="00623D8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moto circolare uniforme (MCU), velocità nel MCU, accelerazione centripeta, periodo, frequenza, la velocità angolare, relazione tra velocità tangenziale e velocità angolare, accelerazione centripeta in funzione della velocità angolare, il moto armonico (MA), legge oraria del MA, velocità nel MA, accelerazione nel MA, grafici associati e relazioni tra posizione, velocità e accelerazione nel moto armonico, il moto parabolico (MP), corpo lanciato con velocità orizzontale e obliqua, moto del proiettile, tempo di volo del proiettile, gittata e altezza massima, la composizione dei moti.</w:t>
      </w:r>
    </w:p>
    <w:p w:rsidR="00623D81" w:rsidRDefault="00623D81" w:rsidP="00623D8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Principi della Dinamica</w:t>
      </w:r>
    </w:p>
    <w:p w:rsidR="00623D81" w:rsidRDefault="00623D81" w:rsidP="00623D8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Primo principio della dinamica, derivazione empirica del primo principio, i sistemi di riferimento inerziali, secondo principio della dinamica, derivazione empirica del secondo principio, proporzionalità diretta di forza e accelerazione, proporzionalità inversa di massa e accelerazione, ancora sulla caduta libera e i moti sul piano inclinato, terzo principio della dinamica, locomozione, le forze apparenti, l'oscillatore armonico, periodo del'oscillatore armonico,</w:t>
      </w:r>
      <w:r w:rsidR="00293EA0">
        <w:rPr>
          <w:sz w:val="28"/>
          <w:szCs w:val="28"/>
        </w:rPr>
        <w:t xml:space="preserve"> il pendolo, </w:t>
      </w:r>
      <w:r>
        <w:rPr>
          <w:sz w:val="28"/>
          <w:szCs w:val="28"/>
        </w:rPr>
        <w:t>periodo del pendolo.</w:t>
      </w:r>
    </w:p>
    <w:p w:rsidR="00623D81" w:rsidRPr="00F27D77" w:rsidRDefault="00623D81" w:rsidP="00623D81">
      <w:pPr>
        <w:pStyle w:val="Paragrafoelenco"/>
        <w:spacing w:line="240" w:lineRule="auto"/>
        <w:rPr>
          <w:sz w:val="28"/>
          <w:szCs w:val="28"/>
        </w:rPr>
      </w:pPr>
    </w:p>
    <w:p w:rsidR="00293EA0" w:rsidRDefault="00293EA0" w:rsidP="00293EA0">
      <w:pPr>
        <w:pStyle w:val="Paragrafoelenco"/>
        <w:spacing w:line="240" w:lineRule="auto"/>
        <w:ind w:left="0"/>
        <w:rPr>
          <w:sz w:val="28"/>
          <w:szCs w:val="28"/>
        </w:rPr>
      </w:pPr>
    </w:p>
    <w:p w:rsidR="00293EA0" w:rsidRDefault="00293EA0" w:rsidP="00293EA0">
      <w:pPr>
        <w:pStyle w:val="Paragrafoelenco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Firma del docente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dei rappresentanti</w:t>
      </w:r>
    </w:p>
    <w:p w:rsidR="0083488F" w:rsidRDefault="0083488F"/>
    <w:sectPr w:rsidR="0083488F" w:rsidSect="0083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46EB5"/>
    <w:multiLevelType w:val="hybridMultilevel"/>
    <w:tmpl w:val="9BB4C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623D81"/>
    <w:rsid w:val="00037623"/>
    <w:rsid w:val="00293EA0"/>
    <w:rsid w:val="00623D81"/>
    <w:rsid w:val="0083488F"/>
    <w:rsid w:val="00CE0017"/>
    <w:rsid w:val="00E5144F"/>
    <w:rsid w:val="00F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2021-05-23T08:15:00Z</dcterms:created>
  <dcterms:modified xsi:type="dcterms:W3CDTF">2021-05-31T14:05:00Z</dcterms:modified>
</cp:coreProperties>
</file>