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108" w:type="dxa"/>
        <w:tblLayout w:type="fixed"/>
        <w:tblLook w:val="0400"/>
      </w:tblPr>
      <w:tblGrid>
        <w:gridCol w:w="9780"/>
      </w:tblGrid>
      <w:tr w:rsidR="002D41F9" w:rsidTr="003B7133">
        <w:trPr>
          <w:trHeight w:val="54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D41F9" w:rsidRDefault="004F2998" w:rsidP="004F299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 ALTERNATIVA ALLA RELIGIONE CATTOLICA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  <w:t xml:space="preserve">A.S. 2020/2021 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  <w:t>CLASSE 5E</w:t>
            </w:r>
          </w:p>
        </w:tc>
      </w:tr>
      <w:tr w:rsidR="002D41F9" w:rsidTr="003B7133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F9" w:rsidRDefault="002D41F9" w:rsidP="003B7133">
            <w:r>
              <w:rPr>
                <w:b/>
                <w:sz w:val="20"/>
                <w:szCs w:val="20"/>
              </w:rPr>
              <w:t>DOCENTE: Moreno Rocchi</w:t>
            </w:r>
          </w:p>
        </w:tc>
      </w:tr>
      <w:tr w:rsidR="002D41F9" w:rsidTr="003B7133">
        <w:trPr>
          <w:trHeight w:val="434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F9" w:rsidRDefault="002D41F9" w:rsidP="003B7133">
            <w:r>
              <w:rPr>
                <w:b/>
                <w:sz w:val="20"/>
                <w:szCs w:val="20"/>
              </w:rPr>
              <w:t>LIBRO DI TESTO: Materiali forniti dal docente</w:t>
            </w:r>
          </w:p>
        </w:tc>
      </w:tr>
      <w:tr w:rsidR="002D41F9" w:rsidTr="003B7133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F9" w:rsidRDefault="002D41F9" w:rsidP="003B71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CONTENUTI: I presupposti del discorso etico; il relativismo culturale e il paradosso della tolleranza (con rassegna di testi da Erodoto alle </w:t>
            </w:r>
            <w:r w:rsidRPr="00507BE0">
              <w:rPr>
                <w:b/>
                <w:sz w:val="20"/>
                <w:szCs w:val="20"/>
              </w:rPr>
              <w:t xml:space="preserve">più recenti discussioni sui limiti del diritto di parola sul web e sul rapporto tra femminismo e multiculturalismo); cenni sui conflitti di identità nella storia; il pensiero socialista </w:t>
            </w:r>
            <w:r w:rsidR="00980D58">
              <w:rPr>
                <w:b/>
                <w:sz w:val="20"/>
                <w:szCs w:val="20"/>
              </w:rPr>
              <w:t>e il problema della nazionalità (con rassegna di testi in particola</w:t>
            </w:r>
            <w:r w:rsidR="00E5270A">
              <w:rPr>
                <w:b/>
                <w:sz w:val="20"/>
                <w:szCs w:val="20"/>
              </w:rPr>
              <w:t>re sulla prima e sulla seconda I</w:t>
            </w:r>
            <w:r w:rsidR="00980D58">
              <w:rPr>
                <w:b/>
                <w:sz w:val="20"/>
                <w:szCs w:val="20"/>
              </w:rPr>
              <w:t>nternazionale);</w:t>
            </w:r>
            <w:r w:rsidRPr="00507BE0">
              <w:rPr>
                <w:b/>
                <w:sz w:val="20"/>
                <w:szCs w:val="20"/>
              </w:rPr>
              <w:t xml:space="preserve"> approfondimenti di storia dell’Unione Sovietica.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B765E0" w:rsidRDefault="001F432A"/>
    <w:sectPr w:rsidR="00B765E0" w:rsidSect="00AC4D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2D41F9"/>
    <w:rsid w:val="000B731C"/>
    <w:rsid w:val="001F432A"/>
    <w:rsid w:val="002D41F9"/>
    <w:rsid w:val="004F2998"/>
    <w:rsid w:val="00980D58"/>
    <w:rsid w:val="00AC4D1A"/>
    <w:rsid w:val="00AD1FEE"/>
    <w:rsid w:val="00E5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41F9"/>
    <w:pPr>
      <w:spacing w:after="160" w:line="259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moreno.rocchi1985@gmail.com</dc:creator>
  <cp:keywords/>
  <dc:description/>
  <cp:lastModifiedBy>moreno.rocchi</cp:lastModifiedBy>
  <cp:revision>5</cp:revision>
  <cp:lastPrinted>2021-06-03T09:52:00Z</cp:lastPrinted>
  <dcterms:created xsi:type="dcterms:W3CDTF">2021-06-03T09:52:00Z</dcterms:created>
  <dcterms:modified xsi:type="dcterms:W3CDTF">2021-06-03T11:05:00Z</dcterms:modified>
</cp:coreProperties>
</file>