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9D" w:rsidRDefault="00721B9D" w:rsidP="00721B9D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Programma di Scienze</w:t>
      </w: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  <w:lang w:val="it"/>
        </w:rPr>
      </w:pPr>
      <w:proofErr w:type="spellStart"/>
      <w:r>
        <w:rPr>
          <w:rFonts w:ascii="Calibri" w:hAnsi="Calibri" w:cs="Calibri"/>
          <w:sz w:val="22"/>
          <w:szCs w:val="22"/>
          <w:lang w:val="it"/>
        </w:rPr>
        <w:t>a.s.</w:t>
      </w:r>
      <w:proofErr w:type="spellEnd"/>
      <w:r>
        <w:rPr>
          <w:rFonts w:ascii="Calibri" w:hAnsi="Calibri" w:cs="Calibri"/>
          <w:sz w:val="22"/>
          <w:szCs w:val="22"/>
          <w:lang w:val="it"/>
        </w:rPr>
        <w:t xml:space="preserve"> 20</w:t>
      </w:r>
      <w:r w:rsidR="00BB5ACD">
        <w:rPr>
          <w:rFonts w:ascii="Calibri" w:hAnsi="Calibri" w:cs="Calibri"/>
          <w:sz w:val="22"/>
          <w:szCs w:val="22"/>
          <w:lang w:val="it"/>
        </w:rPr>
        <w:t>20</w:t>
      </w:r>
      <w:r>
        <w:rPr>
          <w:rFonts w:ascii="Calibri" w:hAnsi="Calibri" w:cs="Calibri"/>
          <w:sz w:val="22"/>
          <w:szCs w:val="22"/>
          <w:lang w:val="it"/>
        </w:rPr>
        <w:t>-202</w:t>
      </w:r>
      <w:r w:rsidR="00BB5ACD">
        <w:rPr>
          <w:rFonts w:ascii="Calibri" w:hAnsi="Calibri" w:cs="Calibri"/>
          <w:sz w:val="22"/>
          <w:szCs w:val="22"/>
          <w:lang w:val="it"/>
        </w:rPr>
        <w:t>1</w:t>
      </w: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 xml:space="preserve">Prof. </w:t>
      </w:r>
      <w:proofErr w:type="spellStart"/>
      <w:r>
        <w:rPr>
          <w:rFonts w:ascii="Calibri" w:hAnsi="Calibri" w:cs="Calibri"/>
          <w:sz w:val="22"/>
          <w:szCs w:val="22"/>
          <w:lang w:val="it"/>
        </w:rPr>
        <w:t>Panicali</w:t>
      </w:r>
      <w:proofErr w:type="spellEnd"/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Classe II C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 xml:space="preserve">Caratteristiche dei viventi. 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Teoria cellulare;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Metodo scientifico;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La chimica della vita;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Legami chimici;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Proprietà dell’acqua;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Biomolecole (gruppi funzionali, carboidrati, proteine, lipidi, acidi nucleici);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Gli organismi e l’energia. Metabolismo cellulare. Il ruolo dell’ATP. Gli enzimi. Origine della vita;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La cellula come unità elementare della vita. Dimensioni e osservazioni della cellula. Cellule procariotiche. Cellule eucariotiche. Organuli delle cellule. Patologie mitocondriali. Il citoscheletro. Strutture extracellulari. Origine delle cellule: teoria endosimbiotica;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Membrane cellulari. Scambio di sostanze attraverso le membrane cellulari. Endocitosi e esocitosi;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Metabolismo energetico. Glicolisi. Respirazione cellulare. Fermentazione lattica e alcolica;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Fotosintesi;</w:t>
      </w:r>
    </w:p>
    <w:p w:rsidR="00721B9D" w:rsidRDefault="00721B9D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Comparsa dell’ossigeno sulla Terra;</w:t>
      </w:r>
    </w:p>
    <w:p w:rsidR="00647E4B" w:rsidRDefault="00647E4B" w:rsidP="00721B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Divisione cellulare: scissione cellulare, mitosi e meiosi</w:t>
      </w: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it"/>
        </w:rPr>
      </w:pP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it"/>
        </w:rPr>
      </w:pP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Roma, 08/06/202</w:t>
      </w:r>
      <w:r w:rsidR="00BB5ACD">
        <w:rPr>
          <w:rFonts w:ascii="Calibri" w:hAnsi="Calibri" w:cs="Calibri"/>
          <w:sz w:val="22"/>
          <w:szCs w:val="22"/>
          <w:lang w:val="it"/>
        </w:rPr>
        <w:t>1</w:t>
      </w: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 xml:space="preserve">Prof. Massimo </w:t>
      </w:r>
      <w:proofErr w:type="spellStart"/>
      <w:r>
        <w:rPr>
          <w:rFonts w:ascii="Calibri" w:hAnsi="Calibri" w:cs="Calibri"/>
          <w:sz w:val="22"/>
          <w:szCs w:val="22"/>
          <w:lang w:val="it"/>
        </w:rPr>
        <w:t>Panicali</w:t>
      </w:r>
      <w:proofErr w:type="spellEnd"/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r w:rsidR="00B33276">
        <w:rPr>
          <w:rFonts w:ascii="Calibri" w:hAnsi="Calibri" w:cs="Calibri"/>
          <w:sz w:val="22"/>
          <w:szCs w:val="22"/>
          <w:lang w:val="it"/>
        </w:rPr>
        <w:tab/>
      </w:r>
      <w:bookmarkStart w:id="0" w:name="_GoBack"/>
      <w:bookmarkEnd w:id="0"/>
      <w:r w:rsidR="00B33276">
        <w:rPr>
          <w:rFonts w:ascii="Calibri" w:hAnsi="Calibri" w:cs="Calibri"/>
          <w:sz w:val="22"/>
          <w:szCs w:val="22"/>
          <w:lang w:val="it"/>
        </w:rPr>
        <w:t>Gli studenti</w:t>
      </w:r>
    </w:p>
    <w:p w:rsidR="00721B9D" w:rsidRDefault="00721B9D" w:rsidP="00721B9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it"/>
        </w:rPr>
      </w:pPr>
    </w:p>
    <w:p w:rsidR="00721B9D" w:rsidRDefault="00721B9D" w:rsidP="00721B9D"/>
    <w:p w:rsidR="00781E88" w:rsidRDefault="00781E88"/>
    <w:sectPr w:rsidR="00781E88" w:rsidSect="0031793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BAB1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9D"/>
    <w:rsid w:val="00647E4B"/>
    <w:rsid w:val="00721B9D"/>
    <w:rsid w:val="00781E88"/>
    <w:rsid w:val="00B33276"/>
    <w:rsid w:val="00BB5ACD"/>
    <w:rsid w:val="00C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AD41-D8AB-4DC5-8148-DF9F0311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2021-05-30T12:09:00Z</dcterms:created>
  <dcterms:modified xsi:type="dcterms:W3CDTF">2021-05-30T12:10:00Z</dcterms:modified>
</cp:coreProperties>
</file>